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0745" w14:textId="75883B32" w:rsidR="0042169E" w:rsidRPr="009E4DC0" w:rsidRDefault="00832F9A" w:rsidP="001D4D57">
      <w:pPr>
        <w:pStyle w:val="Title"/>
        <w:rPr>
          <w:rFonts w:ascii="Arial" w:hAnsi="Arial" w:cs="Arial"/>
          <w:b/>
          <w:sz w:val="22"/>
          <w:szCs w:val="22"/>
        </w:rPr>
      </w:pPr>
      <w:r w:rsidRPr="009E4DC0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F209B" wp14:editId="4D19E58D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F42D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EC1D1" wp14:editId="254E270D">
                                  <wp:extent cx="1714500" cy="6572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209B" id="Rectangle 2" o:spid="_x0000_s1026" style="position:absolute;left:0;text-align:left;margin-left:379.55pt;margin-top:-12.75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T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yuJVlkLdKOzNZtk0n8YrSHU8bazzb7juUZjU2AL3iE52&#10;d84HNqQ6ukT2Wgq2FlJGw26albRoR0Ac6/gd0N25m1TBWelwbEQcV4Ak3BH2At1Y7O9llhfpTV5O&#10;1pfz2aRYF9NJOUvnkzQrb8rLtCiL2/WPQDArqk4wxtWdUPwovKz4u8IeWmCUTJQeGmpchuzEuM7Z&#10;u/Mg0/j9KcheeOhDKfoaz09OpAqFfa0YhE0qT4Qc58lz+jHLkIPjP2YlyiBUflSQ3zd7QAlyaDR7&#10;BEFYDfWC0sLjAZNO228YDdCINXZft8RyjORbBaIqs6IInRuNYjrLwbDnO835DlEUoGrsMRqnKz92&#10;+9ZYsengpizmSOlrEGIrokaeWB3kC80Wgzk8DKGbz+3o9fR8LX8CAAD//wMAUEsDBBQABgAIAAAA&#10;IQANjwuC3wAAAAsBAAAPAAAAZHJzL2Rvd25yZXYueG1sTI/BTsMwDIbvSLxDZCRuW7JBwto1nRDS&#10;TsCBDYmr13htRZOUJt3K25Od2NH2p9/fX2wm27ETDaH1TsNiLoCRq7xpXa3hc7+drYCFiM5g5x1p&#10;+KUAm/L2psDc+LP7oNMu1iyFuJCjhibGPuc8VA1ZDHPfk0u3ox8sxjQONTcDnlO47fhSCMUtti59&#10;aLCnl4aq791oNaB6ND/vx4e3/euoMKsnsZVfQuv7u+l5DSzSFP9huOgndSiT08GPzgTWaXiS2SKh&#10;GmZLKYFdCKFkWh00ZEoALwt+3aH8AwAA//8DAFBLAQItABQABgAIAAAAIQC2gziS/gAAAOEBAAAT&#10;AAAAAAAAAAAAAAAAAAAAAABbQ29udGVudF9UeXBlc10ueG1sUEsBAi0AFAAGAAgAAAAhADj9If/W&#10;AAAAlAEAAAsAAAAAAAAAAAAAAAAALwEAAF9yZWxzLy5yZWxzUEsBAi0AFAAGAAgAAAAhAPoyxpOA&#10;AgAABgUAAA4AAAAAAAAAAAAAAAAALgIAAGRycy9lMm9Eb2MueG1sUEsBAi0AFAAGAAgAAAAhAA2P&#10;C4LfAAAACwEAAA8AAAAAAAAAAAAAAAAA2gQAAGRycy9kb3ducmV2LnhtbFBLBQYAAAAABAAEAPMA&#10;AADmBQAAAAA=&#10;" stroked="f">
                <v:textbox>
                  <w:txbxContent>
                    <w:p w14:paraId="7B5CF42D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2AEC1D1" wp14:editId="254E270D">
                            <wp:extent cx="1714500" cy="6572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BD5" w:rsidRPr="009E4DC0">
        <w:rPr>
          <w:rFonts w:ascii="Arial" w:hAnsi="Arial" w:cs="Arial"/>
          <w:b/>
          <w:sz w:val="22"/>
          <w:szCs w:val="22"/>
        </w:rPr>
        <w:t xml:space="preserve"> </w:t>
      </w:r>
      <w:r w:rsidR="0042169E" w:rsidRPr="009E4DC0">
        <w:rPr>
          <w:rFonts w:ascii="Arial" w:hAnsi="Arial" w:cs="Arial"/>
          <w:b/>
          <w:sz w:val="22"/>
          <w:szCs w:val="22"/>
        </w:rPr>
        <w:t xml:space="preserve">Gulf English School </w:t>
      </w:r>
    </w:p>
    <w:p w14:paraId="669EE890" w14:textId="17489BC7" w:rsidR="0042169E" w:rsidRPr="009E4DC0" w:rsidRDefault="001D4D57" w:rsidP="001D4D57">
      <w:pPr>
        <w:pStyle w:val="Title"/>
        <w:rPr>
          <w:rFonts w:ascii="Arial" w:hAnsi="Arial" w:cs="Arial"/>
          <w:b/>
          <w:color w:val="FF0000"/>
          <w:sz w:val="22"/>
          <w:szCs w:val="22"/>
        </w:rPr>
      </w:pPr>
      <w:r w:rsidRPr="009E4DC0">
        <w:rPr>
          <w:rFonts w:ascii="Arial" w:hAnsi="Arial" w:cs="Arial"/>
          <w:b/>
          <w:color w:val="FF0000"/>
          <w:sz w:val="22"/>
          <w:szCs w:val="22"/>
        </w:rPr>
        <w:t xml:space="preserve">YEAR </w:t>
      </w:r>
      <w:r w:rsidR="00DA0C61" w:rsidRPr="009E4DC0">
        <w:rPr>
          <w:rFonts w:ascii="Arial" w:hAnsi="Arial" w:cs="Arial"/>
          <w:b/>
          <w:color w:val="FF0000"/>
          <w:sz w:val="22"/>
          <w:szCs w:val="22"/>
        </w:rPr>
        <w:t>7</w:t>
      </w:r>
      <w:r w:rsidR="00612813" w:rsidRPr="009E4DC0">
        <w:rPr>
          <w:rFonts w:ascii="Arial" w:hAnsi="Arial" w:cs="Arial"/>
          <w:b/>
          <w:color w:val="FF0000"/>
          <w:sz w:val="22"/>
          <w:szCs w:val="22"/>
        </w:rPr>
        <w:t xml:space="preserve"> Drama</w:t>
      </w:r>
    </w:p>
    <w:p w14:paraId="794CB7F2" w14:textId="77777777" w:rsidR="000651BD" w:rsidRPr="009E4DC0" w:rsidRDefault="000651BD" w:rsidP="001D4D57">
      <w:pPr>
        <w:pStyle w:val="Title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032"/>
      </w:tblGrid>
      <w:tr w:rsidR="001D4D57" w:rsidRPr="009E4DC0" w14:paraId="363D4A06" w14:textId="77777777" w:rsidTr="003B11CA">
        <w:tc>
          <w:tcPr>
            <w:tcW w:w="11160" w:type="dxa"/>
            <w:shd w:val="pct12" w:color="auto" w:fill="auto"/>
          </w:tcPr>
          <w:p w14:paraId="0F39C4BD" w14:textId="3AA29773" w:rsidR="001D4D57" w:rsidRPr="009E4DC0" w:rsidRDefault="001C1FD9" w:rsidP="00FB5B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9E4DC0">
              <w:rPr>
                <w:rFonts w:ascii="Arial" w:hAnsi="Arial" w:cs="Arial"/>
                <w:sz w:val="22"/>
                <w:szCs w:val="22"/>
              </w:rPr>
              <w:t>TERM 3</w:t>
            </w:r>
            <w:r w:rsidR="00B24C81" w:rsidRPr="009E4DC0">
              <w:rPr>
                <w:rFonts w:ascii="Arial" w:hAnsi="Arial" w:cs="Arial"/>
                <w:sz w:val="22"/>
                <w:szCs w:val="22"/>
              </w:rPr>
              <w:t xml:space="preserve"> OVERVIEW</w:t>
            </w:r>
          </w:p>
        </w:tc>
      </w:tr>
    </w:tbl>
    <w:p w14:paraId="684D86F8" w14:textId="07CEA4A2" w:rsidR="001D4D57" w:rsidRPr="009E4DC0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41"/>
        <w:gridCol w:w="2485"/>
      </w:tblGrid>
      <w:tr w:rsidR="001D4D57" w:rsidRPr="009E4DC0" w14:paraId="3E21548D" w14:textId="77777777" w:rsidTr="003B11CA">
        <w:tc>
          <w:tcPr>
            <w:tcW w:w="8640" w:type="dxa"/>
          </w:tcPr>
          <w:p w14:paraId="70C48560" w14:textId="12BDFC9B" w:rsidR="00DA0C61" w:rsidRPr="009E4DC0" w:rsidRDefault="000651BD" w:rsidP="00DA0C61">
            <w:pPr>
              <w:pStyle w:val="Heading2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</w:pPr>
            <w:r w:rsidRPr="009E4DC0">
              <w:rPr>
                <w:rFonts w:ascii="Arial" w:hAnsi="Arial" w:cs="Arial"/>
                <w:i w:val="0"/>
                <w:sz w:val="22"/>
                <w:szCs w:val="22"/>
              </w:rPr>
              <w:t>Topics:</w:t>
            </w:r>
            <w:r w:rsidR="001D4D57" w:rsidRPr="009E4DC0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</w:p>
          <w:p w14:paraId="25C73481" w14:textId="0502EDE4" w:rsidR="001C1FD9" w:rsidRPr="009E4DC0" w:rsidRDefault="001C1FD9" w:rsidP="001C1F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Theatrical Design</w:t>
            </w:r>
          </w:p>
        </w:tc>
        <w:tc>
          <w:tcPr>
            <w:tcW w:w="2520" w:type="dxa"/>
          </w:tcPr>
          <w:p w14:paraId="6635EF11" w14:textId="3C371D23" w:rsidR="001D4D57" w:rsidRPr="009E4DC0" w:rsidRDefault="002359B0" w:rsidP="003B11CA">
            <w:pPr>
              <w:pStyle w:val="Heading7"/>
              <w:jc w:val="center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9E4DC0">
              <w:rPr>
                <w:rFonts w:ascii="Arial" w:hAnsi="Arial" w:cs="Arial"/>
                <w:i w:val="0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D14B" wp14:editId="714E07CE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-26670</wp:posOffset>
                      </wp:positionV>
                      <wp:extent cx="1602917" cy="457866"/>
                      <wp:effectExtent l="0" t="0" r="228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917" cy="457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EE55" w14:textId="547750F3" w:rsidR="00B14FD0" w:rsidRPr="00CE7B86" w:rsidRDefault="00B14FD0" w:rsidP="001439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Level: Year </w:t>
                                  </w:r>
                                  <w:r w:rsidR="00DA0C61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  <w:p w14:paraId="54F1578C" w14:textId="77777777" w:rsidR="001439A7" w:rsidRDefault="00143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D14B" id="Rectangle 4" o:spid="_x0000_s1027" style="position:absolute;left:0;text-align:left;margin-left:-8.5pt;margin-top:-2.1pt;width:126.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GRQIAAIQEAAAOAAAAZHJzL2Uyb0RvYy54bWysVNuO0zAQfUfiHyy/0yRV222jpqtVl0VI&#10;C7ti4QMcx0ksfGPsNl2+nrGTLV14Q7xEnovPjM+Zyfb6pBU5CvDSmooWs5wSYbhtpOkq+u3r3bs1&#10;JT4w0zBljajos/D0evf2zXZwpZjb3qpGAEEQ48vBVbQPwZVZ5nkvNPMz64TBYGtBs4AmdFkDbEB0&#10;rbJ5nq+ywULjwHLhPXpvxyDdJfy2FTw8tK0XgaiKYm8hfSF96/jNdltWdsBcL/nUBvuHLjSTBoue&#10;oW5ZYOQA8i8oLTlYb9sw41Zntm0lF+kN+Joi/+M1Tz1zIr0FyfHuTJP/f7D88/ERiGxQO0oM0yjR&#10;FySNmU4Jsoj0DM6XmPXkHiE+0Lt7y797Yuy+xyxxA2CHXrAGmypifvbqQjQ8XiX18Mk2iM4OwSam&#10;Ti3oCIgckFMS5PksiDgFwtFZrPL5priihGNssbxar1apBCtfbjvw4YOwmsRDRQF7T+jseO9D7IaV&#10;Lympe6tkcyeVSkYcMrFXQI4Mx6PuinRVHTS2OvrWyzyfhgTdOEqjO7kQOo1pREiF/CW4MmSo6GY5&#10;XybQVzEPXX0uiwWmGhHwEkLLgLuhpK7o+pzEykj2e9OkyQ1MqvGMl5WZ2I+Ej8KFU32a1J2krG3z&#10;jHKAHVcBVxcPvYWflAy4BhX1Pw4MBCXqo0FJN8ViEfcmGajAHA24jNSXEWY4QlU0UDIe92HctYMD&#10;2fVYaaTY2Bscg1YmheKIjF1N7eOoJz6ntYy7dGmnrN8/j90vAAAA//8DAFBLAwQUAAYACAAAACEA&#10;9+azquEAAAAJAQAADwAAAGRycy9kb3ducmV2LnhtbEyPzU7DMBCE70i8g7VI3FqnoT8Q4lSABD1A&#10;D20RvW5ik0S111Hstunbs5zgNqsZzX6TLwdnxcn0ofWkYDJOQBiqvG6pVvC5ex3dgwgRSaP1ZBRc&#10;TIBlcX2VY6b9mTbmtI214BIKGSpoYuwyKUPVGIdh7DtD7H373mHks6+l7vHM5c7KNEnm0mFL/KHB&#10;zrw0pjpsj05Bad+/ds+X2dthNbQ4fNjVfm33St3eDE+PIKIZ4l8YfvEZHQpmKv2RdBBWwWiy4C2R&#10;xTQFwYH0bjYFUSqYLx5AFrn8v6D4AQAA//8DAFBLAQItABQABgAIAAAAIQC2gziS/gAAAOEBAAAT&#10;AAAAAAAAAAAAAAAAAAAAAABbQ29udGVudF9UeXBlc10ueG1sUEsBAi0AFAAGAAgAAAAhADj9If/W&#10;AAAAlAEAAAsAAAAAAAAAAAAAAAAALwEAAF9yZWxzLy5yZWxzUEsBAi0AFAAGAAgAAAAhAENJDIZF&#10;AgAAhAQAAA4AAAAAAAAAAAAAAAAALgIAAGRycy9lMm9Eb2MueG1sUEsBAi0AFAAGAAgAAAAhAPfm&#10;s6rhAAAACQEAAA8AAAAAAAAAAAAAAAAAnwQAAGRycy9kb3ducmV2LnhtbFBLBQYAAAAABAAEAPMA&#10;AACtBQAAAAA=&#10;" fillcolor="#d8d8d8 [2732]">
                      <v:textbox>
                        <w:txbxContent>
                          <w:p w14:paraId="64BBEE55" w14:textId="547750F3" w:rsidR="00B14FD0" w:rsidRPr="00CE7B86" w:rsidRDefault="00B14FD0" w:rsidP="0014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Level: Year </w:t>
                            </w:r>
                            <w:r w:rsidR="00DA0C6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7</w:t>
                            </w:r>
                          </w:p>
                          <w:p w14:paraId="54F1578C" w14:textId="77777777" w:rsidR="001439A7" w:rsidRDefault="001439A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4D57" w:rsidRPr="009E4DC0" w14:paraId="5EF5D3DA" w14:textId="77777777" w:rsidTr="003B11CA">
        <w:tc>
          <w:tcPr>
            <w:tcW w:w="11160" w:type="dxa"/>
            <w:gridSpan w:val="2"/>
          </w:tcPr>
          <w:p w14:paraId="1FB580A3" w14:textId="712BE683" w:rsidR="0042169E" w:rsidRPr="009E4DC0" w:rsidRDefault="0042169E" w:rsidP="008276A0">
            <w:pPr>
              <w:pStyle w:val="Heading7"/>
              <w:rPr>
                <w:rFonts w:ascii="Arial" w:hAnsi="Arial" w:cs="Arial"/>
                <w:i w:val="0"/>
                <w:sz w:val="22"/>
                <w:szCs w:val="22"/>
              </w:rPr>
            </w:pPr>
            <w:r w:rsidRPr="009E4DC0">
              <w:rPr>
                <w:rFonts w:ascii="Arial" w:hAnsi="Arial" w:cs="Arial"/>
                <w:i w:val="0"/>
                <w:sz w:val="22"/>
                <w:szCs w:val="22"/>
              </w:rPr>
              <w:t xml:space="preserve">Key </w:t>
            </w:r>
            <w:r w:rsidR="001D4D57" w:rsidRPr="009E4DC0">
              <w:rPr>
                <w:rFonts w:ascii="Arial" w:hAnsi="Arial" w:cs="Arial"/>
                <w:i w:val="0"/>
                <w:sz w:val="22"/>
                <w:szCs w:val="22"/>
              </w:rPr>
              <w:t xml:space="preserve">Objectives: </w:t>
            </w:r>
          </w:p>
          <w:p w14:paraId="18D21838" w14:textId="77777777" w:rsidR="001C1FD9" w:rsidRPr="009E4DC0" w:rsidRDefault="001C1FD9" w:rsidP="001C1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36EEC" w14:textId="674C5D2D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  <w:r w:rsidRPr="009E4DC0">
              <w:rPr>
                <w:rFonts w:ascii="Arial" w:hAnsi="Arial" w:cs="Arial"/>
                <w:sz w:val="22"/>
                <w:szCs w:val="22"/>
              </w:rPr>
              <w:t>To introduce an appreciation of the way in which theatrical design can enhance Dra</w:t>
            </w:r>
            <w:bookmarkStart w:id="0" w:name="_GoBack"/>
            <w:bookmarkEnd w:id="0"/>
            <w:r w:rsidRPr="009E4DC0">
              <w:rPr>
                <w:rFonts w:ascii="Arial" w:hAnsi="Arial" w:cs="Arial"/>
                <w:sz w:val="22"/>
                <w:szCs w:val="22"/>
              </w:rPr>
              <w:t>ma.</w:t>
            </w:r>
          </w:p>
          <w:p w14:paraId="7ED22581" w14:textId="7450C35C" w:rsidR="0042169E" w:rsidRPr="009E4DC0" w:rsidRDefault="0042169E" w:rsidP="001C1F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D3421" w14:textId="77777777" w:rsidR="001D4D57" w:rsidRPr="009E4DC0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7"/>
        <w:gridCol w:w="3623"/>
      </w:tblGrid>
      <w:tr w:rsidR="001D4D57" w:rsidRPr="009E4DC0" w14:paraId="3332F5AD" w14:textId="77777777" w:rsidTr="00F56DDA">
        <w:tc>
          <w:tcPr>
            <w:tcW w:w="7627" w:type="dxa"/>
            <w:shd w:val="pct12" w:color="auto" w:fill="auto"/>
          </w:tcPr>
          <w:p w14:paraId="365598FA" w14:textId="77777777" w:rsidR="001D4D57" w:rsidRPr="009E4DC0" w:rsidRDefault="0042169E" w:rsidP="00FB5BD5">
            <w:pPr>
              <w:pStyle w:val="Heading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>Focus</w:t>
            </w:r>
            <w:r w:rsidR="001D4D57"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pct12" w:color="auto" w:fill="auto"/>
          </w:tcPr>
          <w:p w14:paraId="0CDA7123" w14:textId="77777777" w:rsidR="001D4D57" w:rsidRPr="009E4DC0" w:rsidRDefault="00B14FD0" w:rsidP="00FB5BD5">
            <w:pPr>
              <w:pStyle w:val="Heading3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Key </w:t>
            </w:r>
            <w:proofErr w:type="gramStart"/>
            <w:r w:rsidR="009B6DB2"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>Strategies  -</w:t>
            </w:r>
            <w:proofErr w:type="gramEnd"/>
            <w:r w:rsidR="009B6DB2"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</w:t>
            </w:r>
            <w:r w:rsidR="001D4D57"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9E4DC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F56DDA" w:rsidRPr="009E4DC0" w14:paraId="56DAD2A3" w14:textId="77777777" w:rsidTr="00BC035C">
        <w:trPr>
          <w:trHeight w:val="10538"/>
        </w:trPr>
        <w:tc>
          <w:tcPr>
            <w:tcW w:w="7627" w:type="dxa"/>
          </w:tcPr>
          <w:p w14:paraId="4507BCE6" w14:textId="7C2E63D6" w:rsidR="00F56DDA" w:rsidRPr="009E4DC0" w:rsidRDefault="00F56DDA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14:paraId="705A9739" w14:textId="767CB8C5" w:rsidR="00F56DDA" w:rsidRPr="009E4DC0" w:rsidRDefault="00F56DDA" w:rsidP="00DA0C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9E4DC0">
              <w:rPr>
                <w:rFonts w:ascii="Arial" w:hAnsi="Arial" w:cs="Arial"/>
                <w:b/>
              </w:rPr>
              <w:t xml:space="preserve">What </w:t>
            </w:r>
            <w:r w:rsidR="001C1FD9" w:rsidRPr="009E4DC0">
              <w:rPr>
                <w:rFonts w:ascii="Arial" w:hAnsi="Arial" w:cs="Arial"/>
                <w:b/>
              </w:rPr>
              <w:t>does Theatrical Design include</w:t>
            </w:r>
            <w:r w:rsidRPr="009E4DC0">
              <w:rPr>
                <w:rFonts w:ascii="Arial" w:hAnsi="Arial" w:cs="Arial"/>
                <w:b/>
              </w:rPr>
              <w:t>?</w:t>
            </w:r>
          </w:p>
          <w:p w14:paraId="13B2CE37" w14:textId="6B996DED" w:rsidR="00F56DDA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Lighting</w:t>
            </w:r>
          </w:p>
          <w:p w14:paraId="2A3A7DFB" w14:textId="3F0CD516" w:rsidR="00F56DDA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Sound</w:t>
            </w:r>
          </w:p>
          <w:p w14:paraId="387FE9C2" w14:textId="3CDC1408" w:rsidR="00DA0C61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Costume</w:t>
            </w:r>
          </w:p>
          <w:p w14:paraId="1E37949D" w14:textId="33D809DB" w:rsidR="00DA0C61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Hair and make-up</w:t>
            </w:r>
          </w:p>
          <w:p w14:paraId="554D1C68" w14:textId="2848B98B" w:rsidR="00DA0C61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Set</w:t>
            </w:r>
          </w:p>
          <w:p w14:paraId="0A47A5AA" w14:textId="4E204B31" w:rsidR="00DA0C61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Props</w:t>
            </w:r>
          </w:p>
          <w:p w14:paraId="5E685127" w14:textId="77777777" w:rsidR="00F56DDA" w:rsidRPr="009E4DC0" w:rsidRDefault="00F56DDA" w:rsidP="009E234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42FB5A" w14:textId="14D5B58C" w:rsidR="00F56DDA" w:rsidRPr="009E4DC0" w:rsidRDefault="00DA0C61" w:rsidP="00DA0C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9E4DC0">
              <w:rPr>
                <w:rFonts w:ascii="Arial" w:hAnsi="Arial" w:cs="Arial"/>
                <w:b/>
              </w:rPr>
              <w:t>Wh</w:t>
            </w:r>
            <w:r w:rsidR="001C1FD9" w:rsidRPr="009E4DC0">
              <w:rPr>
                <w:rFonts w:ascii="Arial" w:hAnsi="Arial" w:cs="Arial"/>
                <w:b/>
              </w:rPr>
              <w:t>at is a Director’s concept</w:t>
            </w:r>
            <w:r w:rsidR="00F56DDA" w:rsidRPr="009E4DC0">
              <w:rPr>
                <w:rFonts w:ascii="Arial" w:hAnsi="Arial" w:cs="Arial"/>
                <w:b/>
              </w:rPr>
              <w:t>?</w:t>
            </w:r>
          </w:p>
          <w:p w14:paraId="1CB18CA8" w14:textId="2522B612" w:rsidR="00F56DDA" w:rsidRPr="009E4DC0" w:rsidRDefault="001C1FD9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 w:rsidRPr="009E4DC0">
              <w:rPr>
                <w:rFonts w:ascii="Arial" w:hAnsi="Arial" w:cs="Arial"/>
              </w:rPr>
              <w:t>What is a theatre director in charge of?</w:t>
            </w:r>
          </w:p>
          <w:p w14:paraId="4C59D443" w14:textId="5D4554B1" w:rsidR="001C1FD9" w:rsidRPr="009E4DC0" w:rsidRDefault="001C1FD9" w:rsidP="001C1FD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b/>
              </w:rPr>
            </w:pPr>
            <w:r w:rsidRPr="009E4DC0">
              <w:rPr>
                <w:rFonts w:ascii="Arial" w:hAnsi="Arial" w:cs="Arial"/>
              </w:rPr>
              <w:t>Why do all parts of a production need to fit with an overall concept?</w:t>
            </w:r>
          </w:p>
          <w:p w14:paraId="731DACA4" w14:textId="77777777" w:rsidR="00DA0C61" w:rsidRPr="009E4DC0" w:rsidRDefault="00DA0C61" w:rsidP="00DA0C61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35D604F3" w14:textId="2310E4B1" w:rsidR="00F56DDA" w:rsidRPr="009E4DC0" w:rsidRDefault="00F56DDA" w:rsidP="00DA0C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9E4DC0">
              <w:rPr>
                <w:rFonts w:ascii="Arial" w:hAnsi="Arial" w:cs="Arial"/>
                <w:b/>
              </w:rPr>
              <w:t xml:space="preserve">How can </w:t>
            </w:r>
            <w:r w:rsidR="001C1FD9" w:rsidRPr="009E4DC0">
              <w:rPr>
                <w:rFonts w:ascii="Arial" w:hAnsi="Arial" w:cs="Arial"/>
                <w:b/>
              </w:rPr>
              <w:t>Theatre design enhance a piece of Drama</w:t>
            </w:r>
            <w:r w:rsidRPr="009E4DC0">
              <w:rPr>
                <w:rFonts w:ascii="Arial" w:hAnsi="Arial" w:cs="Arial"/>
                <w:b/>
              </w:rPr>
              <w:t xml:space="preserve">? </w:t>
            </w:r>
          </w:p>
          <w:p w14:paraId="50FBD1B4" w14:textId="6CB5C091" w:rsidR="00F56DDA" w:rsidRPr="009E4DC0" w:rsidRDefault="00DA0C61" w:rsidP="00DA0C6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 xml:space="preserve">What </w:t>
            </w:r>
            <w:r w:rsidR="001C1FD9" w:rsidRPr="009E4DC0">
              <w:rPr>
                <w:rFonts w:ascii="Arial" w:hAnsi="Arial" w:cs="Arial"/>
              </w:rPr>
              <w:t>can lighting be used to communicate?</w:t>
            </w:r>
          </w:p>
          <w:p w14:paraId="47CEE78B" w14:textId="7DA8C7E6" w:rsidR="001C1FD9" w:rsidRPr="009E4DC0" w:rsidRDefault="001C1FD9" w:rsidP="001C1FD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What can sound be used to communicate?</w:t>
            </w:r>
          </w:p>
          <w:p w14:paraId="679598CF" w14:textId="44CEFACE" w:rsidR="001C1FD9" w:rsidRPr="009E4DC0" w:rsidRDefault="001C1FD9" w:rsidP="001C1FD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What can costume be used to communicate?</w:t>
            </w:r>
          </w:p>
          <w:p w14:paraId="71142AD1" w14:textId="5504E2A5" w:rsidR="001C1FD9" w:rsidRPr="009E4DC0" w:rsidRDefault="001C1FD9" w:rsidP="001C1FD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What can hair and make-up be used to communicate?</w:t>
            </w:r>
          </w:p>
          <w:p w14:paraId="2DBB8A2A" w14:textId="065277D2" w:rsidR="001C1FD9" w:rsidRPr="009E4DC0" w:rsidRDefault="001C1FD9" w:rsidP="001C1FD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What can set be used to communicate?</w:t>
            </w:r>
          </w:p>
          <w:p w14:paraId="4575807C" w14:textId="2CA7C28E" w:rsidR="001C1FD9" w:rsidRPr="009E4DC0" w:rsidRDefault="001C1FD9" w:rsidP="001C1FD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What can props be used to communicate?</w:t>
            </w:r>
          </w:p>
          <w:p w14:paraId="6E88B14C" w14:textId="77777777" w:rsidR="00F56DDA" w:rsidRPr="009E4DC0" w:rsidRDefault="00F56DDA" w:rsidP="00606F1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9E4DC0">
              <w:rPr>
                <w:rFonts w:ascii="Arial" w:hAnsi="Arial" w:cs="Arial"/>
                <w:b/>
              </w:rPr>
              <w:t xml:space="preserve">  </w:t>
            </w:r>
          </w:p>
          <w:p w14:paraId="0D069458" w14:textId="77777777" w:rsidR="00F56DDA" w:rsidRPr="009E4DC0" w:rsidRDefault="00F56DDA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FF0000"/>
              </w:rPr>
            </w:pPr>
            <w:r w:rsidRPr="009E4DC0">
              <w:rPr>
                <w:rFonts w:ascii="Arial" w:hAnsi="Arial" w:cs="Arial"/>
                <w:b/>
                <w:bCs/>
                <w:color w:val="FF0000"/>
              </w:rPr>
              <w:t>Assessment:</w:t>
            </w:r>
          </w:p>
          <w:p w14:paraId="50759E74" w14:textId="77777777" w:rsidR="00F56DDA" w:rsidRPr="009E4DC0" w:rsidRDefault="00F56DDA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9E4DC0">
              <w:rPr>
                <w:rFonts w:ascii="Arial" w:hAnsi="Arial" w:cs="Arial"/>
                <w:b/>
                <w:bCs/>
              </w:rPr>
              <w:t>Formative Assessments (ongoing)</w:t>
            </w:r>
          </w:p>
          <w:p w14:paraId="257631A3" w14:textId="1FBF05A5" w:rsidR="00F56DDA" w:rsidRPr="009E4DC0" w:rsidRDefault="00F56DDA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9E4DC0">
              <w:rPr>
                <w:rFonts w:ascii="Arial" w:hAnsi="Arial" w:cs="Arial"/>
                <w:bCs/>
              </w:rPr>
              <w:t>Teacher obser</w:t>
            </w:r>
            <w:r w:rsidR="001C1FD9" w:rsidRPr="009E4DC0">
              <w:rPr>
                <w:rFonts w:ascii="Arial" w:hAnsi="Arial" w:cs="Arial"/>
                <w:bCs/>
              </w:rPr>
              <w:t>vations of v</w:t>
            </w:r>
            <w:r w:rsidRPr="009E4DC0">
              <w:rPr>
                <w:rFonts w:ascii="Arial" w:hAnsi="Arial" w:cs="Arial"/>
                <w:bCs/>
              </w:rPr>
              <w:t xml:space="preserve">erbal </w:t>
            </w:r>
            <w:r w:rsidR="001C1FD9" w:rsidRPr="009E4DC0">
              <w:rPr>
                <w:rFonts w:ascii="Arial" w:hAnsi="Arial" w:cs="Arial"/>
                <w:bCs/>
              </w:rPr>
              <w:t>contributions to discussions of theatrical design.</w:t>
            </w:r>
          </w:p>
          <w:p w14:paraId="1420ACCF" w14:textId="77777777" w:rsidR="00F56DDA" w:rsidRPr="009E4DC0" w:rsidRDefault="00F56DDA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629BEC7D" w14:textId="77777777" w:rsidR="00F56DDA" w:rsidRPr="009E4DC0" w:rsidRDefault="00F56DDA" w:rsidP="002E52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DC0">
              <w:rPr>
                <w:rFonts w:ascii="Arial" w:hAnsi="Arial" w:cs="Arial"/>
                <w:b/>
                <w:bCs/>
                <w:sz w:val="22"/>
                <w:szCs w:val="22"/>
              </w:rPr>
              <w:t>Summative Assessments (formal examination)</w:t>
            </w:r>
          </w:p>
          <w:p w14:paraId="0780D9D7" w14:textId="30EB2A08" w:rsidR="00F56DDA" w:rsidRPr="009E4DC0" w:rsidRDefault="001C1FD9" w:rsidP="001C1FD9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E4DC0">
              <w:rPr>
                <w:rFonts w:ascii="Arial" w:hAnsi="Arial" w:cs="Arial"/>
                <w:sz w:val="22"/>
                <w:szCs w:val="22"/>
                <w:lang w:val="en-GB" w:eastAsia="en-US"/>
              </w:rPr>
              <w:t>A final theatrical design using ONE of the 6 possible areas of design.</w:t>
            </w:r>
          </w:p>
          <w:p w14:paraId="36EA8ECE" w14:textId="77777777" w:rsidR="00F56DDA" w:rsidRPr="009E4DC0" w:rsidRDefault="00F56DDA" w:rsidP="00C07C6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</w:p>
          <w:p w14:paraId="66678B61" w14:textId="77777777" w:rsidR="00F56DDA" w:rsidRPr="009E4DC0" w:rsidRDefault="00F56DDA" w:rsidP="00C07C6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  <w:r w:rsidRPr="009E4DC0"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3F6138F8" w14:textId="48B84EBF" w:rsidR="00DA0C61" w:rsidRPr="009E4DC0" w:rsidRDefault="001C1FD9" w:rsidP="003B11CA">
            <w:pPr>
              <w:rPr>
                <w:rFonts w:ascii="Arial" w:hAnsi="Arial" w:cs="Arial"/>
                <w:sz w:val="22"/>
                <w:szCs w:val="22"/>
              </w:rPr>
            </w:pPr>
            <w:r w:rsidRPr="009E4DC0">
              <w:rPr>
                <w:rFonts w:ascii="Arial" w:hAnsi="Arial" w:cs="Arial"/>
                <w:sz w:val="22"/>
                <w:szCs w:val="22"/>
              </w:rPr>
              <w:t>Digital Theatre Plus</w:t>
            </w:r>
          </w:p>
          <w:p w14:paraId="61B1C70F" w14:textId="77777777" w:rsidR="001C1FD9" w:rsidRPr="009E4DC0" w:rsidRDefault="001C1FD9" w:rsidP="003B1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4098D" w14:textId="77777777" w:rsidR="00DA0C61" w:rsidRPr="009E4DC0" w:rsidRDefault="00DA0C61" w:rsidP="003B1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A3EC1" w14:textId="06CBFD30" w:rsidR="00DA0C61" w:rsidRPr="009E4DC0" w:rsidRDefault="00DA0C61" w:rsidP="003B1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9AC283A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Director</w:t>
            </w:r>
          </w:p>
          <w:p w14:paraId="5C902CFC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A9963" w14:textId="682539D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Director’s concept</w:t>
            </w:r>
          </w:p>
          <w:p w14:paraId="717B3CA2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2129B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Lighting designer</w:t>
            </w:r>
          </w:p>
          <w:p w14:paraId="5920929C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53D64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Sound designer</w:t>
            </w:r>
          </w:p>
          <w:p w14:paraId="4B31138C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7C31E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Costumier/ Costume designer</w:t>
            </w:r>
          </w:p>
          <w:p w14:paraId="6E9526E5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20697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Hair and make-up designer/artist</w:t>
            </w:r>
          </w:p>
          <w:p w14:paraId="47C3C22C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CDA71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Composer</w:t>
            </w:r>
          </w:p>
          <w:p w14:paraId="6E54ED53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185E8" w14:textId="77777777" w:rsidR="001C1FD9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>Set designer</w:t>
            </w:r>
          </w:p>
          <w:p w14:paraId="601AFFC1" w14:textId="77777777" w:rsidR="001C1FD9" w:rsidRPr="009E4DC0" w:rsidRDefault="001C1FD9" w:rsidP="001C1F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7D5DD" w14:textId="51B502F1" w:rsidR="00F56DDA" w:rsidRPr="009E4DC0" w:rsidRDefault="001C1FD9" w:rsidP="001C1FD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E4DC0">
              <w:rPr>
                <w:rFonts w:ascii="Arial" w:hAnsi="Arial" w:cs="Arial"/>
              </w:rPr>
              <w:t xml:space="preserve">Props designer/maker </w:t>
            </w:r>
          </w:p>
          <w:p w14:paraId="02646C16" w14:textId="77777777" w:rsidR="00F56DDA" w:rsidRPr="009E4DC0" w:rsidRDefault="00F56DDA" w:rsidP="00C07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30C2F" w14:textId="77777777" w:rsidR="00F56DDA" w:rsidRPr="009E4DC0" w:rsidRDefault="00F56DDA" w:rsidP="00D65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74D6E" w14:textId="77777777" w:rsidR="00F56DDA" w:rsidRPr="009E4DC0" w:rsidRDefault="00F56DDA" w:rsidP="00FB5B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24415" w14:textId="77777777" w:rsidR="00F56DDA" w:rsidRPr="009E4DC0" w:rsidRDefault="00F56DDA" w:rsidP="00827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F9E78" w14:textId="6871B3E1" w:rsidR="0070411A" w:rsidRPr="009E4DC0" w:rsidRDefault="0070411A">
      <w:pPr>
        <w:rPr>
          <w:rFonts w:ascii="Arial" w:hAnsi="Arial" w:cs="Arial"/>
          <w:sz w:val="22"/>
          <w:szCs w:val="22"/>
        </w:rPr>
      </w:pPr>
    </w:p>
    <w:sectPr w:rsidR="0070411A" w:rsidRPr="009E4DC0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184"/>
    <w:multiLevelType w:val="hybridMultilevel"/>
    <w:tmpl w:val="D468126E"/>
    <w:lvl w:ilvl="0" w:tplc="F46A3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24CB6"/>
    <w:multiLevelType w:val="hybridMultilevel"/>
    <w:tmpl w:val="33302288"/>
    <w:lvl w:ilvl="0" w:tplc="F46A3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1C13"/>
    <w:multiLevelType w:val="hybridMultilevel"/>
    <w:tmpl w:val="6CD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695281"/>
    <w:multiLevelType w:val="hybridMultilevel"/>
    <w:tmpl w:val="72E8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44F6"/>
    <w:multiLevelType w:val="hybridMultilevel"/>
    <w:tmpl w:val="AB6486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35E52"/>
    <w:multiLevelType w:val="hybridMultilevel"/>
    <w:tmpl w:val="BDB0A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18"/>
  </w:num>
  <w:num w:numId="9">
    <w:abstractNumId w:val="14"/>
  </w:num>
  <w:num w:numId="10">
    <w:abstractNumId w:val="17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51BD"/>
    <w:rsid w:val="000B0484"/>
    <w:rsid w:val="000B2C49"/>
    <w:rsid w:val="000C6E84"/>
    <w:rsid w:val="00100EB2"/>
    <w:rsid w:val="001439A7"/>
    <w:rsid w:val="001527F9"/>
    <w:rsid w:val="001C1FD9"/>
    <w:rsid w:val="001D4D57"/>
    <w:rsid w:val="00223C22"/>
    <w:rsid w:val="0022575E"/>
    <w:rsid w:val="00232E8A"/>
    <w:rsid w:val="002359B0"/>
    <w:rsid w:val="00261312"/>
    <w:rsid w:val="002E52DD"/>
    <w:rsid w:val="002E58F8"/>
    <w:rsid w:val="00350755"/>
    <w:rsid w:val="003B11CA"/>
    <w:rsid w:val="00411410"/>
    <w:rsid w:val="0042169E"/>
    <w:rsid w:val="00566249"/>
    <w:rsid w:val="00580C9B"/>
    <w:rsid w:val="00606F1B"/>
    <w:rsid w:val="00612813"/>
    <w:rsid w:val="00617E39"/>
    <w:rsid w:val="0070411A"/>
    <w:rsid w:val="007135A0"/>
    <w:rsid w:val="007419D6"/>
    <w:rsid w:val="007A1A05"/>
    <w:rsid w:val="00821A02"/>
    <w:rsid w:val="008276A0"/>
    <w:rsid w:val="00832F9A"/>
    <w:rsid w:val="008F288B"/>
    <w:rsid w:val="00912989"/>
    <w:rsid w:val="009B6DB2"/>
    <w:rsid w:val="009E2344"/>
    <w:rsid w:val="009E4DC0"/>
    <w:rsid w:val="00A42690"/>
    <w:rsid w:val="00A9139F"/>
    <w:rsid w:val="00B110A8"/>
    <w:rsid w:val="00B14FD0"/>
    <w:rsid w:val="00B24C81"/>
    <w:rsid w:val="00B93B29"/>
    <w:rsid w:val="00BC1E61"/>
    <w:rsid w:val="00BF1385"/>
    <w:rsid w:val="00C07C66"/>
    <w:rsid w:val="00C57A76"/>
    <w:rsid w:val="00D62A89"/>
    <w:rsid w:val="00D656B1"/>
    <w:rsid w:val="00DA0C61"/>
    <w:rsid w:val="00DC5347"/>
    <w:rsid w:val="00E02448"/>
    <w:rsid w:val="00E172E8"/>
    <w:rsid w:val="00EE6AA8"/>
    <w:rsid w:val="00EF2AC4"/>
    <w:rsid w:val="00F5512E"/>
    <w:rsid w:val="00F56DDA"/>
    <w:rsid w:val="00F96F29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3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5</cp:revision>
  <cp:lastPrinted>2011-01-01T07:22:00Z</cp:lastPrinted>
  <dcterms:created xsi:type="dcterms:W3CDTF">2019-04-28T07:00:00Z</dcterms:created>
  <dcterms:modified xsi:type="dcterms:W3CDTF">2019-04-28T08:16:00Z</dcterms:modified>
</cp:coreProperties>
</file>