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211B1" w14:textId="10EAB98B" w:rsidR="001D4D57" w:rsidRPr="009E0D14" w:rsidRDefault="00A8128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GES </w:t>
      </w:r>
      <w:r w:rsidR="00C95DD2">
        <w:rPr>
          <w:rFonts w:ascii="Comic Sans MS" w:hAnsi="Comic Sans MS"/>
        </w:rPr>
        <w:t>I</w:t>
      </w:r>
      <w:r>
        <w:rPr>
          <w:rFonts w:ascii="Comic Sans MS" w:hAnsi="Comic Sans MS"/>
        </w:rPr>
        <w:t>AS Chemistry</w:t>
      </w:r>
      <w:r w:rsidR="00FF1114">
        <w:rPr>
          <w:rFonts w:ascii="Comic Sans MS" w:hAnsi="Comic Sans MS"/>
        </w:rPr>
        <w:t xml:space="preserve"> (Sept-Oct, 2019-</w:t>
      </w:r>
      <w:r w:rsidR="00C41FA9">
        <w:rPr>
          <w:rFonts w:ascii="Comic Sans MS" w:hAnsi="Comic Sans MS"/>
        </w:rPr>
        <w:t>20)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648BB30E" w14:textId="77777777" w:rsidTr="00185C5F">
        <w:tc>
          <w:tcPr>
            <w:tcW w:w="9180" w:type="dxa"/>
            <w:shd w:val="pct12" w:color="auto" w:fill="auto"/>
          </w:tcPr>
          <w:p w14:paraId="2C7D78B0" w14:textId="54F0C990" w:rsidR="001D4D57" w:rsidRPr="00167172" w:rsidRDefault="00C95DD2" w:rsidP="00A81283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A81283">
              <w:rPr>
                <w:rFonts w:ascii="Comic Sans MS" w:hAnsi="Comic Sans MS"/>
              </w:rPr>
              <w:t>AS Chemistry</w:t>
            </w:r>
            <w:r w:rsidR="00C05A0C">
              <w:rPr>
                <w:rFonts w:ascii="Comic Sans MS" w:hAnsi="Comic Sans MS"/>
              </w:rPr>
              <w:t xml:space="preserve"> (1</w:t>
            </w:r>
            <w:r w:rsidR="005926FC" w:rsidRPr="005926FC">
              <w:rPr>
                <w:rFonts w:ascii="Comic Sans MS" w:hAnsi="Comic Sans MS"/>
                <w:vertAlign w:val="superscript"/>
              </w:rPr>
              <w:t>st</w:t>
            </w:r>
            <w:r w:rsidR="005926FC">
              <w:rPr>
                <w:rFonts w:ascii="Comic Sans MS" w:hAnsi="Comic Sans MS"/>
              </w:rPr>
              <w:t xml:space="preserve"> Year of IAL</w:t>
            </w:r>
            <w:r w:rsidR="00C05A0C">
              <w:rPr>
                <w:rFonts w:ascii="Comic Sans MS" w:hAnsi="Comic Sans MS"/>
              </w:rPr>
              <w:t>)</w:t>
            </w:r>
          </w:p>
        </w:tc>
      </w:tr>
    </w:tbl>
    <w:p w14:paraId="5E6105FD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1EA8B5E0" w14:textId="77777777" w:rsidTr="00185C5F">
        <w:tc>
          <w:tcPr>
            <w:tcW w:w="8640" w:type="dxa"/>
          </w:tcPr>
          <w:p w14:paraId="4B2F95F3" w14:textId="2ECD7A25" w:rsidR="001D4D57" w:rsidRPr="009E0D14" w:rsidRDefault="001D4D57" w:rsidP="00600784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4A0364" w:rsidRPr="00C41FA9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2"/>
                <w:lang w:val="en-GB" w:eastAsia="en-US"/>
              </w:rPr>
              <w:t xml:space="preserve">To explore Inorganic Chemistry and </w:t>
            </w:r>
            <w:r w:rsidR="000A6876" w:rsidRPr="00C41FA9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2"/>
                <w:lang w:val="en-GB" w:eastAsia="en-US"/>
              </w:rPr>
              <w:t xml:space="preserve">associated </w:t>
            </w:r>
            <w:r w:rsidR="004A0364" w:rsidRPr="00C41FA9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2"/>
                <w:lang w:val="en-GB" w:eastAsia="en-US"/>
              </w:rPr>
              <w:t>practical skills</w:t>
            </w:r>
          </w:p>
        </w:tc>
        <w:tc>
          <w:tcPr>
            <w:tcW w:w="2340" w:type="dxa"/>
          </w:tcPr>
          <w:p w14:paraId="7B985959" w14:textId="4C5FD6F1"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C41FA9">
              <w:rPr>
                <w:rFonts w:ascii="Comic Sans MS" w:hAnsi="Comic Sans MS"/>
                <w:b w:val="0"/>
                <w:sz w:val="22"/>
              </w:rPr>
              <w:t>Yea</w:t>
            </w:r>
            <w:r w:rsidR="00A81283" w:rsidRPr="00C41FA9">
              <w:rPr>
                <w:rFonts w:ascii="Comic Sans MS" w:hAnsi="Comic Sans MS"/>
                <w:b w:val="0"/>
                <w:sz w:val="22"/>
              </w:rPr>
              <w:t>r 12</w:t>
            </w:r>
          </w:p>
        </w:tc>
      </w:tr>
      <w:tr w:rsidR="001D4D57" w:rsidRPr="009E0D14" w14:paraId="0916553A" w14:textId="77777777" w:rsidTr="00185C5F">
        <w:tc>
          <w:tcPr>
            <w:tcW w:w="10980" w:type="dxa"/>
            <w:gridSpan w:val="2"/>
          </w:tcPr>
          <w:p w14:paraId="495626AB" w14:textId="1BD3AD78" w:rsidR="001D4D57" w:rsidRPr="004A0364" w:rsidRDefault="001D4D57" w:rsidP="00600784">
            <w:pPr>
              <w:pStyle w:val="Heading7"/>
              <w:rPr>
                <w:rFonts w:ascii="Comic Sans MS" w:hAnsi="Comic Sans MS"/>
                <w:b w:val="0"/>
                <w:i w:val="0"/>
                <w:sz w:val="24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4A0364" w:rsidRPr="00C41FA9">
              <w:rPr>
                <w:rFonts w:ascii="Comic Sans MS" w:hAnsi="Comic Sans MS"/>
                <w:b w:val="0"/>
                <w:i w:val="0"/>
                <w:sz w:val="22"/>
              </w:rPr>
              <w:t xml:space="preserve">To develop an understanding of the scientific concepts in Inorganic Chemistry and practical applications in industry. </w:t>
            </w:r>
          </w:p>
        </w:tc>
      </w:tr>
    </w:tbl>
    <w:p w14:paraId="38D04326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12"/>
        <w:gridCol w:w="2088"/>
      </w:tblGrid>
      <w:tr w:rsidR="001D4D57" w:rsidRPr="009E0D14" w14:paraId="216DF0D9" w14:textId="77777777" w:rsidTr="00185C5F">
        <w:tc>
          <w:tcPr>
            <w:tcW w:w="6480" w:type="dxa"/>
            <w:shd w:val="pct12" w:color="auto" w:fill="auto"/>
          </w:tcPr>
          <w:p w14:paraId="28ACE1AC" w14:textId="3006E9E2" w:rsidR="001D4D57" w:rsidRPr="00B91876" w:rsidRDefault="00FF1114" w:rsidP="00185C5F">
            <w:pPr>
              <w:pStyle w:val="Heading5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Focusing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0B5A474C" w14:textId="4BB4A2F8" w:rsidR="001D4D57" w:rsidRPr="00B91876" w:rsidRDefault="001D4D57" w:rsidP="00C41FA9">
            <w:pPr>
              <w:pStyle w:val="Heading3"/>
              <w:jc w:val="center"/>
              <w:rPr>
                <w:rFonts w:ascii="Comic Sans MS" w:hAnsi="Comic Sans MS"/>
                <w:sz w:val="28"/>
              </w:rPr>
            </w:pPr>
            <w:r w:rsidRPr="00B91876">
              <w:rPr>
                <w:rFonts w:ascii="Comic Sans MS" w:hAnsi="Comic Sans MS"/>
                <w:sz w:val="28"/>
              </w:rPr>
              <w:t xml:space="preserve">Key </w:t>
            </w:r>
            <w:r w:rsidR="00C41FA9">
              <w:rPr>
                <w:rFonts w:ascii="Comic Sans MS" w:hAnsi="Comic Sans MS"/>
                <w:sz w:val="28"/>
              </w:rPr>
              <w:t>Words</w:t>
            </w:r>
          </w:p>
        </w:tc>
      </w:tr>
      <w:tr w:rsidR="001D4D57" w:rsidRPr="009E0D14" w14:paraId="0C2A494B" w14:textId="77777777" w:rsidTr="00B91876">
        <w:trPr>
          <w:trHeight w:val="11060"/>
        </w:trPr>
        <w:tc>
          <w:tcPr>
            <w:tcW w:w="6480" w:type="dxa"/>
          </w:tcPr>
          <w:p w14:paraId="15C7EB71" w14:textId="5FB6C91B" w:rsidR="001D4D57" w:rsidRPr="00FF1114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5ED4B1C3" w14:textId="710D3BDF" w:rsidR="00FF1114" w:rsidRPr="00FF1114" w:rsidRDefault="00FF1114" w:rsidP="00FF11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Theme="minorHAnsi" w:hAnsi="Comic Sans MS" w:cs="Verdana-Bold"/>
                <w:bCs/>
              </w:rPr>
            </w:pPr>
            <w:r w:rsidRPr="00FF1114">
              <w:rPr>
                <w:rFonts w:ascii="Comic Sans MS" w:eastAsiaTheme="minorHAnsi" w:hAnsi="Comic Sans MS" w:cs="Verdana-Bold"/>
                <w:bCs/>
              </w:rPr>
              <w:t>How do we calculate reacting masses?</w:t>
            </w:r>
          </w:p>
          <w:p w14:paraId="59BF6297" w14:textId="28BBB303" w:rsidR="00FF1114" w:rsidRDefault="00FF1114" w:rsidP="00FF1114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Define moles</w:t>
            </w:r>
          </w:p>
          <w:p w14:paraId="43CF5055" w14:textId="77777777" w:rsidR="00FF1114" w:rsidRDefault="00FF1114" w:rsidP="00FF1114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Explain the link between moles, mass and Mr</w:t>
            </w:r>
          </w:p>
          <w:p w14:paraId="3BF24DFD" w14:textId="77777777" w:rsidR="00FF1114" w:rsidRDefault="00FF1114" w:rsidP="00FF1114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Write balanced chemical and ionic equations</w:t>
            </w:r>
          </w:p>
          <w:p w14:paraId="6DF44B4B" w14:textId="77777777" w:rsidR="00FF1114" w:rsidRDefault="00FF1114" w:rsidP="00FF1114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Calculate yield of products in industrial processes</w:t>
            </w:r>
          </w:p>
          <w:p w14:paraId="2C768F95" w14:textId="51BAF6FB" w:rsidR="00FF1114" w:rsidRDefault="00FF1114" w:rsidP="00FF1114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Calculate the concentration of liquids</w:t>
            </w:r>
          </w:p>
          <w:p w14:paraId="7B0E6EE1" w14:textId="1E98325C" w:rsidR="00FF1114" w:rsidRDefault="00D866AC" w:rsidP="00FF1114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Make stock solutions of acids</w:t>
            </w:r>
          </w:p>
          <w:p w14:paraId="4FD0B343" w14:textId="77777777" w:rsidR="00D866AC" w:rsidRPr="00D866AC" w:rsidRDefault="00D866AC" w:rsidP="00D866AC">
            <w:pPr>
              <w:pStyle w:val="ListParagraph"/>
              <w:ind w:left="1440"/>
              <w:rPr>
                <w:rFonts w:ascii="Comic Sans MS" w:eastAsiaTheme="minorHAnsi" w:hAnsi="Comic Sans MS" w:cs="Verdana-Bold"/>
                <w:bCs/>
              </w:rPr>
            </w:pPr>
          </w:p>
          <w:p w14:paraId="73C0B774" w14:textId="77777777" w:rsidR="00FF1114" w:rsidRPr="00FF1114" w:rsidRDefault="00FF1114" w:rsidP="00FF1114">
            <w:pPr>
              <w:pStyle w:val="ListParagraph"/>
              <w:numPr>
                <w:ilvl w:val="0"/>
                <w:numId w:val="7"/>
              </w:numPr>
              <w:rPr>
                <w:rFonts w:ascii="Comic Sans MS" w:eastAsiaTheme="minorHAnsi" w:hAnsi="Comic Sans MS" w:cs="Verdana-Bold"/>
                <w:bCs/>
              </w:rPr>
            </w:pPr>
            <w:r w:rsidRPr="00FF1114">
              <w:rPr>
                <w:rFonts w:ascii="Comic Sans MS" w:eastAsiaTheme="minorHAnsi" w:hAnsi="Comic Sans MS" w:cs="Verdana-Bold"/>
                <w:bCs/>
              </w:rPr>
              <w:t>How can we explain the behaviour of elements?</w:t>
            </w:r>
          </w:p>
          <w:p w14:paraId="1C117B30" w14:textId="77777777" w:rsidR="00FF1114" w:rsidRDefault="00FD70CE" w:rsidP="00FF1114">
            <w:pPr>
              <w:pStyle w:val="ListParagraph"/>
              <w:numPr>
                <w:ilvl w:val="0"/>
                <w:numId w:val="9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Describe the trends in the periodic table</w:t>
            </w:r>
          </w:p>
          <w:p w14:paraId="22DBA56C" w14:textId="5F65DF8C" w:rsidR="00D866AC" w:rsidRDefault="00D866AC" w:rsidP="00FF1114">
            <w:pPr>
              <w:pStyle w:val="ListParagraph"/>
              <w:numPr>
                <w:ilvl w:val="0"/>
                <w:numId w:val="9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Link the periodic table to the sub-orbitals</w:t>
            </w:r>
          </w:p>
          <w:p w14:paraId="701171CE" w14:textId="27FDE6FD" w:rsidR="00FD70CE" w:rsidRDefault="00FD70CE" w:rsidP="00FF1114">
            <w:pPr>
              <w:pStyle w:val="ListParagraph"/>
              <w:numPr>
                <w:ilvl w:val="0"/>
                <w:numId w:val="9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Calculate the relevant atomic mass of elements and the relative molecular mass of compounds</w:t>
            </w:r>
          </w:p>
          <w:p w14:paraId="52933C3E" w14:textId="623DEA5B" w:rsidR="00FD70CE" w:rsidRDefault="00FD70CE" w:rsidP="00FF1114">
            <w:pPr>
              <w:pStyle w:val="ListParagraph"/>
              <w:numPr>
                <w:ilvl w:val="0"/>
                <w:numId w:val="9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Describe the sub shells in the quantum energy levels</w:t>
            </w:r>
            <w:r w:rsidR="00D866AC">
              <w:rPr>
                <w:rFonts w:ascii="Comic Sans MS" w:eastAsiaTheme="minorHAnsi" w:hAnsi="Comic Sans MS" w:cs="Verdana-Bold"/>
                <w:bCs/>
              </w:rPr>
              <w:t xml:space="preserve"> and their orbital paths</w:t>
            </w:r>
          </w:p>
          <w:p w14:paraId="40B6D0BE" w14:textId="7C547F7E" w:rsidR="00FF1114" w:rsidRDefault="00D866AC" w:rsidP="00D866AC">
            <w:pPr>
              <w:pStyle w:val="ListParagraph"/>
              <w:numPr>
                <w:ilvl w:val="0"/>
                <w:numId w:val="9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Represent the electron configurations of elements</w:t>
            </w:r>
          </w:p>
          <w:p w14:paraId="50AC0E31" w14:textId="6F20D075" w:rsidR="00D866AC" w:rsidRPr="00D866AC" w:rsidRDefault="00D866AC" w:rsidP="00D866AC">
            <w:pPr>
              <w:pStyle w:val="ListParagraph"/>
              <w:numPr>
                <w:ilvl w:val="0"/>
                <w:numId w:val="9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Describe and explain the ionisation energies of the first 36 elements</w:t>
            </w:r>
          </w:p>
          <w:p w14:paraId="71B73825" w14:textId="77777777" w:rsidR="00FD70CE" w:rsidRPr="00FF1114" w:rsidRDefault="00FD70CE" w:rsidP="00FF1114">
            <w:pPr>
              <w:ind w:left="360"/>
              <w:rPr>
                <w:rFonts w:ascii="Comic Sans MS" w:eastAsiaTheme="minorHAnsi" w:hAnsi="Comic Sans MS" w:cs="Verdana-Bold"/>
                <w:bCs/>
              </w:rPr>
            </w:pPr>
          </w:p>
          <w:p w14:paraId="536C4428" w14:textId="55D6FFCA" w:rsidR="002E2460" w:rsidRPr="002E2460" w:rsidRDefault="00FF1114" w:rsidP="002E2460">
            <w:pPr>
              <w:pStyle w:val="ListParagraph"/>
              <w:numPr>
                <w:ilvl w:val="0"/>
                <w:numId w:val="7"/>
              </w:numPr>
              <w:rPr>
                <w:rFonts w:ascii="Comic Sans MS" w:eastAsiaTheme="minorHAnsi" w:hAnsi="Comic Sans MS" w:cs="Verdana-Bold"/>
                <w:bCs/>
              </w:rPr>
            </w:pPr>
            <w:r w:rsidRPr="00FF1114">
              <w:rPr>
                <w:rFonts w:ascii="Comic Sans MS" w:eastAsiaTheme="minorHAnsi" w:hAnsi="Comic Sans MS" w:cs="Verdana-Bold"/>
                <w:bCs/>
              </w:rPr>
              <w:t>What are the reasons behind the properties of compounds?</w:t>
            </w:r>
          </w:p>
          <w:p w14:paraId="01AAFCFC" w14:textId="0F9FC849" w:rsidR="002E2460" w:rsidRDefault="002E2460" w:rsidP="002E2460">
            <w:pPr>
              <w:pStyle w:val="ListParagraph"/>
              <w:numPr>
                <w:ilvl w:val="0"/>
                <w:numId w:val="10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Describe the ionic radii of isoelectronic ions</w:t>
            </w:r>
          </w:p>
          <w:p w14:paraId="7FD344E0" w14:textId="5F5F70DE" w:rsidR="002E2460" w:rsidRDefault="002E2460" w:rsidP="002E2460">
            <w:pPr>
              <w:pStyle w:val="ListParagraph"/>
              <w:numPr>
                <w:ilvl w:val="0"/>
                <w:numId w:val="10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Describe polarisation in compounds and explain how this affects compound properties</w:t>
            </w:r>
          </w:p>
          <w:p w14:paraId="6B79CFE9" w14:textId="5566D204" w:rsidR="002E2460" w:rsidRDefault="002E2460" w:rsidP="002E2460">
            <w:pPr>
              <w:pStyle w:val="ListParagraph"/>
              <w:numPr>
                <w:ilvl w:val="0"/>
                <w:numId w:val="10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Draw dot and cross diagrams of covalent compounds</w:t>
            </w:r>
          </w:p>
          <w:p w14:paraId="6493BFC3" w14:textId="499D3227" w:rsidR="002E2460" w:rsidRDefault="002E2460" w:rsidP="002E2460">
            <w:pPr>
              <w:pStyle w:val="ListParagraph"/>
              <w:numPr>
                <w:ilvl w:val="0"/>
                <w:numId w:val="10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Explain the term electronegativity and how it applies to compounds</w:t>
            </w:r>
          </w:p>
          <w:p w14:paraId="2E99DCC2" w14:textId="209D5C97" w:rsidR="002E2460" w:rsidRPr="002E2460" w:rsidRDefault="00FE5EB8" w:rsidP="002E2460">
            <w:pPr>
              <w:pStyle w:val="ListParagraph"/>
              <w:numPr>
                <w:ilvl w:val="0"/>
                <w:numId w:val="10"/>
              </w:numPr>
              <w:rPr>
                <w:rFonts w:ascii="Comic Sans MS" w:eastAsiaTheme="minorHAnsi" w:hAnsi="Comic Sans MS" w:cs="Verdana-Bold"/>
                <w:bCs/>
              </w:rPr>
            </w:pPr>
            <w:r>
              <w:rPr>
                <w:rFonts w:ascii="Comic Sans MS" w:eastAsiaTheme="minorHAnsi" w:hAnsi="Comic Sans MS" w:cs="Verdana-Bold"/>
                <w:bCs/>
              </w:rPr>
              <w:t>Describe the shapes of compounds and state their bond angles</w:t>
            </w:r>
          </w:p>
          <w:p w14:paraId="1B315495" w14:textId="7BC1BC44" w:rsidR="00C95DD2" w:rsidRPr="00D866AC" w:rsidRDefault="00C95DD2" w:rsidP="00D866AC">
            <w:pPr>
              <w:rPr>
                <w:rFonts w:ascii="Comic Sans MS" w:eastAsiaTheme="minorHAnsi" w:hAnsi="Comic Sans MS" w:cs="Verdana-Bold"/>
                <w:b/>
                <w:bCs/>
              </w:rPr>
            </w:pPr>
          </w:p>
        </w:tc>
        <w:tc>
          <w:tcPr>
            <w:tcW w:w="2412" w:type="dxa"/>
          </w:tcPr>
          <w:p w14:paraId="27D22904" w14:textId="4609F33F" w:rsidR="00A81283" w:rsidRPr="00FF1114" w:rsidRDefault="00C95DD2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6C223689" w14:textId="77777777" w:rsidR="002E58F8" w:rsidRPr="00FF1114" w:rsidRDefault="009F5B5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Evaluate</w:t>
            </w:r>
          </w:p>
          <w:p w14:paraId="1F4E064C" w14:textId="77777777" w:rsidR="009F5B56" w:rsidRPr="00FF1114" w:rsidRDefault="009F5B5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Analyse</w:t>
            </w:r>
          </w:p>
          <w:p w14:paraId="59052EFB" w14:textId="77777777" w:rsidR="009F5B56" w:rsidRPr="00FF1114" w:rsidRDefault="009F5B5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Accuracy</w:t>
            </w:r>
          </w:p>
          <w:p w14:paraId="5D59FE05" w14:textId="77777777" w:rsidR="009F5B56" w:rsidRPr="00FF1114" w:rsidRDefault="009F5B5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Formulae</w:t>
            </w:r>
          </w:p>
          <w:p w14:paraId="6CB49237" w14:textId="77777777" w:rsidR="009F5B56" w:rsidRPr="00FF1114" w:rsidRDefault="009F5B5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Intermolecular</w:t>
            </w:r>
          </w:p>
          <w:p w14:paraId="4C7E8FC9" w14:textId="77777777" w:rsidR="00F27FCB" w:rsidRDefault="00F27FCB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Moles</w:t>
            </w:r>
          </w:p>
          <w:p w14:paraId="70D7049F" w14:textId="77777777" w:rsidR="009F5B56" w:rsidRPr="00FF1114" w:rsidRDefault="009F5B5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Equilibria</w:t>
            </w:r>
          </w:p>
          <w:p w14:paraId="3B3760DC" w14:textId="77777777" w:rsidR="009F5B56" w:rsidRPr="00FF1114" w:rsidRDefault="009F5B5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Redox Reactions</w:t>
            </w:r>
          </w:p>
          <w:p w14:paraId="46324C85" w14:textId="77777777" w:rsidR="009F5B56" w:rsidRPr="00FF1114" w:rsidRDefault="009F5B5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Bonding</w:t>
            </w:r>
          </w:p>
          <w:p w14:paraId="55FE4B52" w14:textId="561CB2D2" w:rsidR="009F5B56" w:rsidRPr="00FF1114" w:rsidRDefault="009F5B5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Moles</w:t>
            </w:r>
          </w:p>
          <w:p w14:paraId="7F232523" w14:textId="77777777" w:rsidR="00DD1E04" w:rsidRPr="00FF1114" w:rsidRDefault="00DD1E04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Bond angles</w:t>
            </w:r>
          </w:p>
          <w:p w14:paraId="2E059D42" w14:textId="096E9567" w:rsidR="009F5B56" w:rsidRDefault="00DD1E04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Chirality</w:t>
            </w:r>
          </w:p>
          <w:p w14:paraId="5A206CF9" w14:textId="260517DA" w:rsidR="00057AFE" w:rsidRDefault="00F27FCB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Quantum energy levels</w:t>
            </w:r>
          </w:p>
          <w:p w14:paraId="2C70DFD0" w14:textId="77777777" w:rsidR="00057AFE" w:rsidRDefault="00057AFE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Ionisation</w:t>
            </w:r>
            <w:r w:rsidR="00F27FCB">
              <w:rPr>
                <w:rFonts w:ascii="Comic Sans MS" w:hAnsi="Comic Sans MS"/>
                <w:sz w:val="22"/>
                <w:szCs w:val="22"/>
              </w:rPr>
              <w:t xml:space="preserve"> energies</w:t>
            </w:r>
          </w:p>
          <w:p w14:paraId="18BEDB45" w14:textId="77777777" w:rsidR="00F27FCB" w:rsidRDefault="00F27FCB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Polarisation</w:t>
            </w:r>
          </w:p>
          <w:p w14:paraId="1C5C5A71" w14:textId="77777777" w:rsidR="00F27FCB" w:rsidRDefault="00F27FCB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Electronegativity</w:t>
            </w:r>
          </w:p>
          <w:p w14:paraId="7788E6CF" w14:textId="77777777" w:rsidR="00F27FCB" w:rsidRDefault="00F27FCB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Yield</w:t>
            </w:r>
          </w:p>
          <w:p w14:paraId="0A30DC03" w14:textId="77777777" w:rsidR="00F27FCB" w:rsidRDefault="00F27FCB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Lattice energy</w:t>
            </w:r>
          </w:p>
          <w:p w14:paraId="19C07191" w14:textId="77777777" w:rsidR="00F27FCB" w:rsidRDefault="00F27FCB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Electron configuration</w:t>
            </w:r>
          </w:p>
          <w:p w14:paraId="5E5C3A16" w14:textId="77777777" w:rsidR="00F27FCB" w:rsidRDefault="00F27FCB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Calculate</w:t>
            </w:r>
          </w:p>
          <w:p w14:paraId="2974A12D" w14:textId="77777777" w:rsidR="00F2612A" w:rsidRDefault="00877AD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Electrostatic</w:t>
            </w:r>
          </w:p>
          <w:p w14:paraId="339454DF" w14:textId="7A57F530" w:rsidR="00877AD6" w:rsidRPr="00FF1114" w:rsidRDefault="00877AD6" w:rsidP="00F27FCB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Orbitals</w:t>
            </w:r>
            <w:bookmarkStart w:id="0" w:name="_GoBack"/>
            <w:bookmarkEnd w:id="0"/>
          </w:p>
        </w:tc>
        <w:tc>
          <w:tcPr>
            <w:tcW w:w="2088" w:type="dxa"/>
          </w:tcPr>
          <w:p w14:paraId="585B78CC" w14:textId="77777777" w:rsidR="00F27FCB" w:rsidRDefault="00C41FA9" w:rsidP="009767A1">
            <w:pPr>
              <w:rPr>
                <w:rFonts w:ascii="Comic Sans MS" w:hAnsi="Comic Sans MS"/>
                <w:sz w:val="22"/>
                <w:szCs w:val="22"/>
              </w:rPr>
            </w:pPr>
            <w:r w:rsidRPr="00FF1114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14:paraId="5C05CA27" w14:textId="77777777" w:rsidR="00F27FCB" w:rsidRDefault="00F27FCB" w:rsidP="009767A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8C89724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6BE656A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Elements behave in a particular way because…..</w:t>
            </w:r>
          </w:p>
          <w:p w14:paraId="7B6A7013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F4CD459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intermolecular forces have an effect on compounds by….</w:t>
            </w:r>
          </w:p>
          <w:p w14:paraId="3B3A73F0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A097BF6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 are able to make a stock solution of hydrochloric acid by calculating….</w:t>
            </w:r>
          </w:p>
          <w:p w14:paraId="0D47F939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9D0B7A7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trends in ionic radii are because….</w:t>
            </w:r>
          </w:p>
          <w:p w14:paraId="7640DF67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57C2115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Polarisation is able to explain the behaviour of….</w:t>
            </w:r>
          </w:p>
          <w:p w14:paraId="45A90A94" w14:textId="77777777" w:rsidR="00F27FCB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7741A86" w14:textId="477B34D3" w:rsidR="00F27FCB" w:rsidRPr="00FF1114" w:rsidRDefault="00F27FCB" w:rsidP="00F27FC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lattice energy of a compound is defined as…..</w:t>
            </w:r>
          </w:p>
        </w:tc>
      </w:tr>
    </w:tbl>
    <w:p w14:paraId="4D4A8814" w14:textId="660E1784" w:rsidR="001D4D57" w:rsidRPr="00360370" w:rsidRDefault="00857972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Resources</w:t>
      </w:r>
      <w:r w:rsidR="001D4D57">
        <w:rPr>
          <w:rFonts w:ascii="Comic Sans MS" w:hAnsi="Comic Sans MS"/>
          <w:b/>
          <w:sz w:val="28"/>
          <w:szCs w:val="28"/>
        </w:rPr>
        <w:t xml:space="preserve">: </w:t>
      </w:r>
      <w:r w:rsidR="001D4D57">
        <w:rPr>
          <w:rFonts w:ascii="Comic Sans MS" w:hAnsi="Comic Sans MS"/>
          <w:b/>
          <w:sz w:val="28"/>
          <w:szCs w:val="28"/>
          <w:lang w:val="en-GB"/>
        </w:rPr>
        <w:t>departmental textbooks</w:t>
      </w:r>
      <w:r w:rsidR="00A81283">
        <w:rPr>
          <w:rFonts w:ascii="Comic Sans MS" w:hAnsi="Comic Sans MS"/>
          <w:b/>
          <w:sz w:val="28"/>
          <w:szCs w:val="28"/>
          <w:lang w:val="en-GB"/>
        </w:rPr>
        <w:t xml:space="preserve"> and </w:t>
      </w:r>
      <w:r w:rsidR="001D4D57">
        <w:rPr>
          <w:rFonts w:ascii="Comic Sans MS" w:hAnsi="Comic Sans MS"/>
          <w:b/>
          <w:sz w:val="28"/>
          <w:szCs w:val="28"/>
          <w:lang w:val="en-GB"/>
        </w:rPr>
        <w:t>worksheets</w:t>
      </w:r>
      <w:r>
        <w:rPr>
          <w:rFonts w:ascii="Comic Sans MS" w:hAnsi="Comic Sans MS"/>
          <w:b/>
          <w:sz w:val="28"/>
          <w:szCs w:val="28"/>
          <w:lang w:val="en-GB"/>
        </w:rPr>
        <w:t>/ exam board resources</w:t>
      </w:r>
    </w:p>
    <w:p w14:paraId="3F534C32" w14:textId="77777777" w:rsidR="001D4D57" w:rsidRDefault="001D4D57" w:rsidP="001D4D57"/>
    <w:p w14:paraId="799EE756" w14:textId="77777777"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B21D5"/>
    <w:multiLevelType w:val="hybridMultilevel"/>
    <w:tmpl w:val="43B631E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92E0FFB"/>
    <w:multiLevelType w:val="hybridMultilevel"/>
    <w:tmpl w:val="6CF42E7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97694D"/>
    <w:multiLevelType w:val="hybridMultilevel"/>
    <w:tmpl w:val="FAF2D9D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C615AD"/>
    <w:multiLevelType w:val="hybridMultilevel"/>
    <w:tmpl w:val="3532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57AFE"/>
    <w:rsid w:val="000A6876"/>
    <w:rsid w:val="000C6E84"/>
    <w:rsid w:val="000F0197"/>
    <w:rsid w:val="00146FE1"/>
    <w:rsid w:val="0015748D"/>
    <w:rsid w:val="001D4D57"/>
    <w:rsid w:val="00261312"/>
    <w:rsid w:val="002E2460"/>
    <w:rsid w:val="002E58F8"/>
    <w:rsid w:val="00302EDA"/>
    <w:rsid w:val="00333C60"/>
    <w:rsid w:val="00350755"/>
    <w:rsid w:val="00366CB3"/>
    <w:rsid w:val="003E0B58"/>
    <w:rsid w:val="003F53A9"/>
    <w:rsid w:val="00423F78"/>
    <w:rsid w:val="0043768B"/>
    <w:rsid w:val="004A0364"/>
    <w:rsid w:val="004A7B86"/>
    <w:rsid w:val="0050517D"/>
    <w:rsid w:val="005926FC"/>
    <w:rsid w:val="00600784"/>
    <w:rsid w:val="006F69A1"/>
    <w:rsid w:val="0070411A"/>
    <w:rsid w:val="00704DAD"/>
    <w:rsid w:val="007135A0"/>
    <w:rsid w:val="00741460"/>
    <w:rsid w:val="00857972"/>
    <w:rsid w:val="00877AD6"/>
    <w:rsid w:val="00967F40"/>
    <w:rsid w:val="009767A1"/>
    <w:rsid w:val="009C47B4"/>
    <w:rsid w:val="009F5B56"/>
    <w:rsid w:val="00A81283"/>
    <w:rsid w:val="00A9139F"/>
    <w:rsid w:val="00AD0430"/>
    <w:rsid w:val="00B1782C"/>
    <w:rsid w:val="00B646DE"/>
    <w:rsid w:val="00B91876"/>
    <w:rsid w:val="00C05A0C"/>
    <w:rsid w:val="00C1752D"/>
    <w:rsid w:val="00C36279"/>
    <w:rsid w:val="00C41FA9"/>
    <w:rsid w:val="00C670AF"/>
    <w:rsid w:val="00C95DD2"/>
    <w:rsid w:val="00CD0AD1"/>
    <w:rsid w:val="00D668DF"/>
    <w:rsid w:val="00D866AC"/>
    <w:rsid w:val="00DD1E04"/>
    <w:rsid w:val="00DF6D86"/>
    <w:rsid w:val="00E038C3"/>
    <w:rsid w:val="00E172E8"/>
    <w:rsid w:val="00E27DE0"/>
    <w:rsid w:val="00E35186"/>
    <w:rsid w:val="00E4773D"/>
    <w:rsid w:val="00F2612A"/>
    <w:rsid w:val="00F27FCB"/>
    <w:rsid w:val="00F652E1"/>
    <w:rsid w:val="00FD70CE"/>
    <w:rsid w:val="00FE5EB8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F736"/>
  <w15:docId w15:val="{5B3BC7CE-44B0-4C89-AD67-D849B855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333C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66C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C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Nweed Khalid</cp:lastModifiedBy>
  <cp:revision>15</cp:revision>
  <cp:lastPrinted>2011-01-01T07:22:00Z</cp:lastPrinted>
  <dcterms:created xsi:type="dcterms:W3CDTF">2018-06-12T19:18:00Z</dcterms:created>
  <dcterms:modified xsi:type="dcterms:W3CDTF">2019-06-10T07:48:00Z</dcterms:modified>
</cp:coreProperties>
</file>