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A7049" w14:textId="77777777" w:rsidR="001D4D57" w:rsidRPr="009E0D14" w:rsidRDefault="00653DB3" w:rsidP="001D4D57">
      <w:pPr>
        <w:pStyle w:val="Title"/>
        <w:rPr>
          <w:rFonts w:ascii="Comic Sans MS" w:hAnsi="Comic Sans MS"/>
        </w:rPr>
      </w:pPr>
      <w:r>
        <w:rPr>
          <w:rFonts w:ascii="Comic Sans MS" w:hAnsi="Comic Sans MS"/>
        </w:rPr>
        <w:t xml:space="preserve">Gulf English School </w:t>
      </w:r>
      <w:r w:rsidR="006C4AB8">
        <w:rPr>
          <w:rFonts w:ascii="Comic Sans MS" w:hAnsi="Comic Sans MS"/>
        </w:rPr>
        <w:t xml:space="preserve">Term 1 </w:t>
      </w:r>
      <w:r w:rsidR="006F62A9">
        <w:rPr>
          <w:rFonts w:ascii="Comic Sans MS" w:hAnsi="Comic Sans MS"/>
        </w:rPr>
        <w:t>Year 8</w:t>
      </w:r>
      <w:r>
        <w:rPr>
          <w:rFonts w:ascii="Comic Sans MS" w:hAnsi="Comic Sans MS"/>
        </w:rPr>
        <w:t xml:space="preserve"> Mathematics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1D4D57" w14:paraId="4066E2A3" w14:textId="77777777" w:rsidTr="00653DB3">
        <w:tc>
          <w:tcPr>
            <w:tcW w:w="9180" w:type="dxa"/>
            <w:shd w:val="pct12" w:color="auto" w:fill="auto"/>
          </w:tcPr>
          <w:p w14:paraId="67B25B56" w14:textId="77777777" w:rsidR="001D4D57" w:rsidRPr="00167172" w:rsidRDefault="001D4D57" w:rsidP="006F62A9">
            <w:pPr>
              <w:pStyle w:val="Subtitle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TOPI</w:t>
            </w:r>
            <w:r>
              <w:rPr>
                <w:rFonts w:ascii="Comic Sans MS" w:hAnsi="Comic Sans MS"/>
              </w:rPr>
              <w:t>C</w:t>
            </w:r>
            <w:r w:rsidR="006C4AB8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: </w:t>
            </w:r>
            <w:r w:rsidR="006F62A9">
              <w:rPr>
                <w:rFonts w:ascii="Comic Sans MS" w:hAnsi="Comic Sans MS"/>
              </w:rPr>
              <w:t>Standard form, Indices, Estimation, Probability, Fractions and the four operations</w:t>
            </w:r>
          </w:p>
        </w:tc>
      </w:tr>
    </w:tbl>
    <w:p w14:paraId="46114C60" w14:textId="77777777" w:rsidR="001D4D57" w:rsidRDefault="001D4D57" w:rsidP="001D4D57">
      <w:pPr>
        <w:jc w:val="center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9E0D14" w14:paraId="609A98E9" w14:textId="77777777" w:rsidTr="00653DB3">
        <w:tc>
          <w:tcPr>
            <w:tcW w:w="8640" w:type="dxa"/>
          </w:tcPr>
          <w:p w14:paraId="20ABCB74" w14:textId="77777777" w:rsidR="001D4D57" w:rsidRPr="009E0D14" w:rsidRDefault="001D4D57" w:rsidP="006F62A9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</w:t>
            </w:r>
            <w:r w:rsidR="006C4AB8">
              <w:rPr>
                <w:rFonts w:ascii="Comic Sans MS" w:hAnsi="Comic Sans MS"/>
                <w:sz w:val="28"/>
              </w:rPr>
              <w:t>s</w:t>
            </w:r>
            <w:r>
              <w:rPr>
                <w:rFonts w:ascii="Comic Sans MS" w:hAnsi="Comic Sans MS"/>
                <w:sz w:val="28"/>
              </w:rPr>
              <w:t>:</w:t>
            </w:r>
            <w:r w:rsidRPr="005D7738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Using correct notation, Understanding probability, </w:t>
            </w:r>
            <w:r w:rsidR="00C33524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Pencil and paper methods for calculating with fractions</w:t>
            </w:r>
            <w:r w:rsid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40" w:type="dxa"/>
          </w:tcPr>
          <w:p w14:paraId="79A8ED0A" w14:textId="77777777" w:rsidR="001D4D57" w:rsidRPr="006C07B8" w:rsidRDefault="001D4D57" w:rsidP="00653DB3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Pr="006C07B8"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6F62A9">
              <w:rPr>
                <w:rFonts w:ascii="Comic Sans MS" w:hAnsi="Comic Sans MS"/>
                <w:b w:val="0"/>
                <w:sz w:val="24"/>
              </w:rPr>
              <w:t>8</w:t>
            </w:r>
          </w:p>
        </w:tc>
      </w:tr>
      <w:tr w:rsidR="001D4D57" w:rsidRPr="009E0D14" w14:paraId="75FCF4C9" w14:textId="77777777" w:rsidTr="00653DB3">
        <w:tc>
          <w:tcPr>
            <w:tcW w:w="10980" w:type="dxa"/>
            <w:gridSpan w:val="2"/>
          </w:tcPr>
          <w:p w14:paraId="25E8FB49" w14:textId="77777777" w:rsidR="001D4D57" w:rsidRPr="00653DB3" w:rsidRDefault="001D4D57" w:rsidP="006F62A9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8"/>
              </w:rPr>
              <w:t xml:space="preserve">Objectives: </w:t>
            </w:r>
            <w:r w:rsidR="006F62A9" w:rsidRP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To understand and use</w:t>
            </w:r>
            <w:r w:rsid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;</w:t>
            </w:r>
            <w:r w:rsidR="006F62A9" w:rsidRP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</w:t>
            </w:r>
            <w:r w:rsid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index notation, Standard Form, </w:t>
            </w:r>
            <w:r w:rsidR="006F62A9" w:rsidRP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Laws of indices</w:t>
            </w:r>
            <w:r w:rsid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.  To use rounding to estimate. To use the p</w:t>
            </w:r>
            <w:r w:rsidR="006F62A9" w:rsidRP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robability</w:t>
            </w:r>
            <w:r w:rsid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scale.  To be able to calculate; probabilities.  To know and use </w:t>
            </w:r>
            <w:proofErr w:type="gramStart"/>
            <w:r w:rsidR="006F62A9" w:rsidRP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P(</w:t>
            </w:r>
            <w:proofErr w:type="gramEnd"/>
            <w:r w:rsidR="006F62A9" w:rsidRP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Not A) = 1 – P(A)</w:t>
            </w:r>
            <w:r w:rsid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. To be able to construct and use a </w:t>
            </w:r>
            <w:r w:rsidR="006F62A9" w:rsidRP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Possibility space</w:t>
            </w:r>
            <w:r w:rsid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.  To calculate and use Relative frequency.   To use effective methods for </w:t>
            </w:r>
            <w:r w:rsidR="006F62A9" w:rsidRP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Multipl</w:t>
            </w:r>
            <w:r w:rsid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ication &amp; Division of fractions, </w:t>
            </w:r>
            <w:r w:rsidR="006F62A9" w:rsidRP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Multiplication of mixed numbers</w:t>
            </w:r>
            <w:r w:rsid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, Division of fractions &amp; mixed n</w:t>
            </w:r>
            <w:r w:rsidR="006F62A9" w:rsidRP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umbers</w:t>
            </w:r>
            <w:r w:rsid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, </w:t>
            </w:r>
            <w:proofErr w:type="gramStart"/>
            <w:r w:rsidR="006F62A9" w:rsidRP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Four</w:t>
            </w:r>
            <w:proofErr w:type="gramEnd"/>
            <w:r w:rsidR="006F62A9" w:rsidRP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operations and fractions mixed</w:t>
            </w:r>
          </w:p>
        </w:tc>
      </w:tr>
    </w:tbl>
    <w:p w14:paraId="0447B7FD" w14:textId="77777777" w:rsidR="001D4D57" w:rsidRPr="009E0D14" w:rsidRDefault="001D4D57" w:rsidP="001D4D57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430"/>
        <w:gridCol w:w="2070"/>
      </w:tblGrid>
      <w:tr w:rsidR="001D4D57" w:rsidRPr="009E0D14" w14:paraId="0FA2FF31" w14:textId="77777777" w:rsidTr="00653DB3">
        <w:tc>
          <w:tcPr>
            <w:tcW w:w="6480" w:type="dxa"/>
            <w:shd w:val="pct12" w:color="auto" w:fill="auto"/>
          </w:tcPr>
          <w:p w14:paraId="4E6A06DA" w14:textId="77777777" w:rsidR="001D4D57" w:rsidRPr="009E0D14" w:rsidRDefault="001D4D57" w:rsidP="00653DB3">
            <w:pPr>
              <w:pStyle w:val="Heading5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5495BDE6" w14:textId="77777777" w:rsidR="001D4D57" w:rsidRPr="009E0D14" w:rsidRDefault="001D4D57" w:rsidP="00653DB3">
            <w:pPr>
              <w:pStyle w:val="Heading3"/>
              <w:jc w:val="center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Key Words</w:t>
            </w:r>
          </w:p>
        </w:tc>
      </w:tr>
      <w:tr w:rsidR="001D4D57" w:rsidRPr="009E0D14" w14:paraId="506656D8" w14:textId="77777777" w:rsidTr="00494AE7">
        <w:trPr>
          <w:trHeight w:val="70"/>
        </w:trPr>
        <w:tc>
          <w:tcPr>
            <w:tcW w:w="6480" w:type="dxa"/>
          </w:tcPr>
          <w:p w14:paraId="7B24BE15" w14:textId="77777777" w:rsidR="001D4D57" w:rsidRDefault="001D4D57" w:rsidP="00653DB3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4B9D302D" w14:textId="77777777" w:rsidR="001D4D57" w:rsidRPr="007A4B9A" w:rsidRDefault="00C33524" w:rsidP="00851AA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  <w:szCs w:val="16"/>
              </w:rPr>
            </w:pPr>
            <w:r w:rsidRPr="007A4B9A">
              <w:rPr>
                <w:rFonts w:ascii="Comic Sans MS" w:hAnsi="Comic Sans MS"/>
                <w:b/>
                <w:sz w:val="18"/>
                <w:szCs w:val="16"/>
              </w:rPr>
              <w:t xml:space="preserve"> Introduction/Review of Year 7</w:t>
            </w:r>
          </w:p>
          <w:p w14:paraId="167A15A5" w14:textId="63588705" w:rsidR="006C4AB8" w:rsidRPr="007A4B9A" w:rsidRDefault="00C33524" w:rsidP="007A4B9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6"/>
              </w:rPr>
            </w:pPr>
            <w:r w:rsidRPr="007A4B9A">
              <w:rPr>
                <w:rFonts w:ascii="Comic Sans MS" w:hAnsi="Comic Sans MS"/>
                <w:sz w:val="18"/>
                <w:szCs w:val="16"/>
              </w:rPr>
              <w:t>Key resources: STP Year 8</w:t>
            </w:r>
            <w:r w:rsidR="00851AA4" w:rsidRPr="007A4B9A">
              <w:rPr>
                <w:rFonts w:ascii="Comic Sans MS" w:hAnsi="Comic Sans MS"/>
                <w:sz w:val="18"/>
                <w:szCs w:val="16"/>
              </w:rPr>
              <w:t xml:space="preserve"> </w:t>
            </w:r>
            <w:r w:rsidRPr="007A4B9A">
              <w:rPr>
                <w:rFonts w:ascii="Comic Sans MS" w:hAnsi="Comic Sans MS"/>
                <w:sz w:val="18"/>
                <w:szCs w:val="16"/>
              </w:rPr>
              <w:t xml:space="preserve">Revision Ex 1 - 8 </w:t>
            </w:r>
            <w:bookmarkStart w:id="0" w:name="_GoBack"/>
            <w:bookmarkEnd w:id="0"/>
          </w:p>
          <w:p w14:paraId="649D1469" w14:textId="77777777" w:rsidR="00851AA4" w:rsidRPr="007A4B9A" w:rsidRDefault="006C4AB8" w:rsidP="006C4AB8">
            <w:pPr>
              <w:rPr>
                <w:rFonts w:ascii="Comic Sans MS" w:hAnsi="Comic Sans MS"/>
                <w:b/>
                <w:sz w:val="18"/>
                <w:szCs w:val="16"/>
              </w:rPr>
            </w:pPr>
            <w:r w:rsidRPr="007A4B9A">
              <w:rPr>
                <w:rFonts w:ascii="Comic Sans MS" w:hAnsi="Comic Sans MS"/>
                <w:b/>
                <w:sz w:val="18"/>
                <w:szCs w:val="16"/>
              </w:rPr>
              <w:t>2-3.</w:t>
            </w:r>
            <w:r w:rsidR="001D4D57" w:rsidRPr="007A4B9A">
              <w:rPr>
                <w:rFonts w:ascii="Comic Sans MS" w:hAnsi="Comic Sans MS"/>
                <w:b/>
                <w:sz w:val="18"/>
                <w:szCs w:val="16"/>
              </w:rPr>
              <w:t xml:space="preserve"> </w:t>
            </w:r>
            <w:r w:rsidR="00C33524" w:rsidRPr="007A4B9A">
              <w:rPr>
                <w:rFonts w:ascii="Comic Sans MS" w:hAnsi="Comic Sans MS"/>
                <w:b/>
                <w:sz w:val="18"/>
                <w:szCs w:val="16"/>
              </w:rPr>
              <w:t>What is standard form</w:t>
            </w:r>
            <w:r w:rsidR="00851AA4" w:rsidRPr="007A4B9A">
              <w:rPr>
                <w:rFonts w:ascii="Comic Sans MS" w:hAnsi="Comic Sans MS"/>
                <w:b/>
                <w:sz w:val="18"/>
                <w:szCs w:val="16"/>
              </w:rPr>
              <w:t>?</w:t>
            </w:r>
          </w:p>
          <w:p w14:paraId="7924E632" w14:textId="77777777" w:rsidR="004E1E84" w:rsidRPr="007A4B9A" w:rsidRDefault="005B0134" w:rsidP="004E1E8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6"/>
              </w:rPr>
            </w:pPr>
            <w:r w:rsidRPr="007A4B9A">
              <w:rPr>
                <w:rFonts w:ascii="Comic Sans MS" w:hAnsi="Comic Sans MS"/>
                <w:sz w:val="18"/>
                <w:szCs w:val="16"/>
              </w:rPr>
              <w:t>Key resource: STP</w:t>
            </w:r>
            <w:r w:rsidR="00C33524" w:rsidRPr="007A4B9A">
              <w:rPr>
                <w:rFonts w:ascii="Comic Sans MS" w:hAnsi="Comic Sans MS"/>
                <w:sz w:val="18"/>
                <w:szCs w:val="16"/>
              </w:rPr>
              <w:t xml:space="preserve"> Year 8</w:t>
            </w:r>
            <w:r w:rsidR="001D4D57" w:rsidRPr="007A4B9A">
              <w:rPr>
                <w:rFonts w:ascii="Comic Sans MS" w:hAnsi="Comic Sans MS"/>
                <w:sz w:val="18"/>
                <w:szCs w:val="16"/>
              </w:rPr>
              <w:t xml:space="preserve"> </w:t>
            </w:r>
            <w:r w:rsidR="00851AA4" w:rsidRPr="007A4B9A">
              <w:rPr>
                <w:rFonts w:ascii="Comic Sans MS" w:hAnsi="Comic Sans MS"/>
                <w:sz w:val="18"/>
                <w:szCs w:val="16"/>
              </w:rPr>
              <w:t>Chapte</w:t>
            </w:r>
            <w:r w:rsidR="00C33524" w:rsidRPr="007A4B9A">
              <w:rPr>
                <w:rFonts w:ascii="Comic Sans MS" w:hAnsi="Comic Sans MS"/>
                <w:sz w:val="18"/>
                <w:szCs w:val="16"/>
              </w:rPr>
              <w:t>r</w:t>
            </w:r>
            <w:r w:rsidR="00BB5DCB" w:rsidRPr="007A4B9A">
              <w:rPr>
                <w:rFonts w:ascii="Comic Sans MS" w:hAnsi="Comic Sans MS"/>
                <w:sz w:val="18"/>
                <w:szCs w:val="16"/>
              </w:rPr>
              <w:t xml:space="preserve"> 1</w:t>
            </w:r>
            <w:r w:rsidR="00C33524" w:rsidRPr="007A4B9A">
              <w:rPr>
                <w:rFonts w:ascii="Comic Sans MS" w:hAnsi="Comic Sans MS"/>
                <w:sz w:val="18"/>
                <w:szCs w:val="16"/>
              </w:rPr>
              <w:t xml:space="preserve"> ,  Ex1a to 1</w:t>
            </w:r>
            <w:r w:rsidR="00851AA4" w:rsidRPr="007A4B9A">
              <w:rPr>
                <w:rFonts w:ascii="Comic Sans MS" w:hAnsi="Comic Sans MS"/>
                <w:sz w:val="18"/>
                <w:szCs w:val="16"/>
              </w:rPr>
              <w:t>j</w:t>
            </w:r>
          </w:p>
          <w:p w14:paraId="179FF524" w14:textId="77777777" w:rsidR="00851AA4" w:rsidRPr="007A4B9A" w:rsidRDefault="00C33524" w:rsidP="00851AA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6"/>
              </w:rPr>
            </w:pPr>
            <w:r w:rsidRPr="007A4B9A">
              <w:rPr>
                <w:rFonts w:ascii="Comic Sans MS" w:hAnsi="Comic Sans MS"/>
                <w:sz w:val="18"/>
                <w:szCs w:val="16"/>
              </w:rPr>
              <w:t>How can we write 1,000,000,000,000 using less digits?</w:t>
            </w:r>
          </w:p>
          <w:p w14:paraId="6E8C2BFC" w14:textId="77777777" w:rsidR="00851AA4" w:rsidRPr="007A4B9A" w:rsidRDefault="00C33524" w:rsidP="00851AA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6"/>
              </w:rPr>
            </w:pPr>
            <w:r w:rsidRPr="007A4B9A">
              <w:rPr>
                <w:rFonts w:ascii="Comic Sans MS" w:hAnsi="Comic Sans MS"/>
                <w:sz w:val="18"/>
                <w:szCs w:val="16"/>
              </w:rPr>
              <w:t>Why is estimation useful?</w:t>
            </w:r>
          </w:p>
          <w:p w14:paraId="12804E72" w14:textId="77777777" w:rsidR="00C33524" w:rsidRPr="007A4B9A" w:rsidRDefault="00C33524" w:rsidP="00851AA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6"/>
              </w:rPr>
            </w:pPr>
            <w:r w:rsidRPr="007A4B9A">
              <w:rPr>
                <w:rFonts w:ascii="Comic Sans MS" w:hAnsi="Comic Sans MS"/>
                <w:sz w:val="18"/>
                <w:szCs w:val="16"/>
              </w:rPr>
              <w:t>Why do we have standard form?</w:t>
            </w:r>
          </w:p>
          <w:p w14:paraId="5F4E3478" w14:textId="77777777" w:rsidR="00F66A3B" w:rsidRPr="007A4B9A" w:rsidRDefault="00DC4BDA" w:rsidP="00851AA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6"/>
              </w:rPr>
            </w:pPr>
            <w:r w:rsidRPr="007A4B9A">
              <w:rPr>
                <w:rFonts w:ascii="Comic Sans MS" w:hAnsi="Comic Sans MS"/>
                <w:sz w:val="18"/>
                <w:szCs w:val="16"/>
              </w:rPr>
              <w:t>How do we calculate 10</w:t>
            </w:r>
            <w:r w:rsidRPr="007A4B9A">
              <w:rPr>
                <w:rFonts w:ascii="Comic Sans MS" w:hAnsi="Comic Sans MS"/>
                <w:sz w:val="18"/>
                <w:szCs w:val="16"/>
                <w:vertAlign w:val="superscript"/>
              </w:rPr>
              <w:t>7</w:t>
            </w:r>
            <w:r w:rsidRPr="007A4B9A">
              <w:rPr>
                <w:rFonts w:ascii="Comic Sans MS" w:hAnsi="Comic Sans MS"/>
                <w:sz w:val="18"/>
                <w:szCs w:val="16"/>
              </w:rPr>
              <w:t xml:space="preserve"> X 10</w:t>
            </w:r>
            <w:r w:rsidRPr="007A4B9A">
              <w:rPr>
                <w:rFonts w:ascii="Comic Sans MS" w:hAnsi="Comic Sans MS"/>
                <w:sz w:val="18"/>
                <w:szCs w:val="16"/>
                <w:vertAlign w:val="superscript"/>
              </w:rPr>
              <w:t>2</w:t>
            </w:r>
            <w:r w:rsidRPr="007A4B9A">
              <w:rPr>
                <w:rFonts w:ascii="Comic Sans MS" w:hAnsi="Comic Sans MS"/>
                <w:sz w:val="18"/>
                <w:szCs w:val="16"/>
              </w:rPr>
              <w:t xml:space="preserve"> efficiently? </w:t>
            </w:r>
          </w:p>
          <w:p w14:paraId="664C4266" w14:textId="22E6CB5F" w:rsidR="006C4AB8" w:rsidRPr="007A4B9A" w:rsidRDefault="005B0134" w:rsidP="007A4B9A">
            <w:pPr>
              <w:pStyle w:val="ListParagraph"/>
              <w:numPr>
                <w:ilvl w:val="1"/>
                <w:numId w:val="4"/>
              </w:numPr>
              <w:rPr>
                <w:rFonts w:ascii="Comic Sans MS" w:hAnsi="Comic Sans MS"/>
                <w:sz w:val="18"/>
                <w:szCs w:val="16"/>
              </w:rPr>
            </w:pPr>
            <w:r w:rsidRPr="007A4B9A">
              <w:rPr>
                <w:rFonts w:ascii="Comic Sans MS" w:hAnsi="Comic Sans MS"/>
                <w:sz w:val="18"/>
                <w:szCs w:val="16"/>
              </w:rPr>
              <w:t>Assessment: Topic Test</w:t>
            </w:r>
          </w:p>
          <w:p w14:paraId="169C3074" w14:textId="77777777" w:rsidR="005B0134" w:rsidRPr="007A4B9A" w:rsidRDefault="005B0134" w:rsidP="005B0134">
            <w:pPr>
              <w:pStyle w:val="ListParagraph"/>
              <w:ind w:left="1440"/>
              <w:rPr>
                <w:rFonts w:ascii="Comic Sans MS" w:hAnsi="Comic Sans MS"/>
                <w:sz w:val="18"/>
                <w:szCs w:val="16"/>
              </w:rPr>
            </w:pPr>
          </w:p>
          <w:p w14:paraId="00FB8D1D" w14:textId="77777777" w:rsidR="005B0134" w:rsidRPr="007A4B9A" w:rsidRDefault="00C33524" w:rsidP="006C4AB8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8"/>
                <w:szCs w:val="16"/>
                <w:lang w:val="en-NZ" w:eastAsia="en-NZ"/>
              </w:rPr>
            </w:pPr>
            <w:r w:rsidRPr="007A4B9A">
              <w:rPr>
                <w:rFonts w:ascii="Comic Sans MS" w:hAnsi="Comic Sans MS"/>
                <w:b/>
                <w:sz w:val="18"/>
                <w:szCs w:val="16"/>
              </w:rPr>
              <w:t xml:space="preserve"> Probability</w:t>
            </w:r>
            <w:r w:rsidR="005B0134" w:rsidRPr="007A4B9A">
              <w:rPr>
                <w:rFonts w:ascii="Comic Sans MS" w:hAnsi="Comic Sans MS"/>
                <w:b/>
                <w:sz w:val="18"/>
                <w:szCs w:val="16"/>
              </w:rPr>
              <w:t>:</w:t>
            </w:r>
          </w:p>
          <w:p w14:paraId="4D614323" w14:textId="77777777" w:rsidR="005B0134" w:rsidRPr="007A4B9A" w:rsidRDefault="001D4D57" w:rsidP="005B01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6"/>
              </w:rPr>
            </w:pPr>
            <w:r w:rsidRPr="007A4B9A">
              <w:rPr>
                <w:rFonts w:ascii="Comic Sans MS" w:hAnsi="Comic Sans MS"/>
                <w:sz w:val="18"/>
                <w:szCs w:val="16"/>
              </w:rPr>
              <w:t>Key resources</w:t>
            </w:r>
            <w:r w:rsidR="005B0134" w:rsidRPr="007A4B9A">
              <w:rPr>
                <w:rFonts w:ascii="Comic Sans MS" w:hAnsi="Comic Sans MS"/>
                <w:sz w:val="18"/>
                <w:szCs w:val="16"/>
              </w:rPr>
              <w:t>: STP</w:t>
            </w:r>
            <w:r w:rsidRPr="007A4B9A">
              <w:rPr>
                <w:rFonts w:ascii="Comic Sans MS" w:hAnsi="Comic Sans MS"/>
                <w:sz w:val="18"/>
                <w:szCs w:val="16"/>
              </w:rPr>
              <w:t xml:space="preserve"> Book Year</w:t>
            </w:r>
            <w:r w:rsidR="005B0134" w:rsidRPr="007A4B9A">
              <w:rPr>
                <w:rFonts w:ascii="Comic Sans MS" w:hAnsi="Comic Sans MS"/>
                <w:sz w:val="18"/>
                <w:szCs w:val="16"/>
              </w:rPr>
              <w:t xml:space="preserve"> </w:t>
            </w:r>
            <w:r w:rsidR="00C33524" w:rsidRPr="007A4B9A">
              <w:rPr>
                <w:rFonts w:ascii="Comic Sans MS" w:hAnsi="Comic Sans MS"/>
                <w:sz w:val="18"/>
                <w:szCs w:val="16"/>
              </w:rPr>
              <w:t>8</w:t>
            </w:r>
            <w:r w:rsidRPr="007A4B9A">
              <w:rPr>
                <w:rFonts w:ascii="Comic Sans MS" w:hAnsi="Comic Sans MS"/>
                <w:sz w:val="18"/>
                <w:szCs w:val="16"/>
              </w:rPr>
              <w:t xml:space="preserve"> </w:t>
            </w:r>
            <w:r w:rsidR="00C33524" w:rsidRPr="007A4B9A">
              <w:rPr>
                <w:rFonts w:ascii="Comic Sans MS" w:hAnsi="Comic Sans MS"/>
                <w:sz w:val="18"/>
                <w:szCs w:val="16"/>
              </w:rPr>
              <w:t>Chapter 2Ex 2a – 2c</w:t>
            </w:r>
            <w:r w:rsidR="005B0134" w:rsidRPr="007A4B9A">
              <w:rPr>
                <w:rFonts w:ascii="Comic Sans MS" w:hAnsi="Comic Sans MS"/>
                <w:sz w:val="18"/>
                <w:szCs w:val="16"/>
              </w:rPr>
              <w:t xml:space="preserve"> </w:t>
            </w:r>
          </w:p>
          <w:p w14:paraId="275978FF" w14:textId="77777777" w:rsidR="004E1E84" w:rsidRPr="007A4B9A" w:rsidRDefault="004E1E84" w:rsidP="004E1E8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6"/>
              </w:rPr>
            </w:pPr>
            <w:r w:rsidRPr="007A4B9A">
              <w:rPr>
                <w:rFonts w:ascii="Comic Sans MS" w:hAnsi="Comic Sans MS"/>
                <w:sz w:val="18"/>
                <w:szCs w:val="16"/>
              </w:rPr>
              <w:t>Always / Sometimes / Never: if I pick a card from a pack of playing cards then the probability of picking a club is ¼</w:t>
            </w:r>
          </w:p>
          <w:p w14:paraId="2E83A76E" w14:textId="77777777" w:rsidR="005B0134" w:rsidRPr="007A4B9A" w:rsidRDefault="00C33524" w:rsidP="005B01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6"/>
              </w:rPr>
            </w:pPr>
            <w:r w:rsidRPr="007A4B9A">
              <w:rPr>
                <w:rFonts w:ascii="Comic Sans MS" w:hAnsi="Comic Sans MS"/>
                <w:sz w:val="18"/>
                <w:szCs w:val="16"/>
              </w:rPr>
              <w:t>How can we show all outcomes</w:t>
            </w:r>
            <w:r w:rsidR="005B0134" w:rsidRPr="007A4B9A">
              <w:rPr>
                <w:rFonts w:ascii="Comic Sans MS" w:hAnsi="Comic Sans MS"/>
                <w:sz w:val="18"/>
                <w:szCs w:val="16"/>
              </w:rPr>
              <w:t>?</w:t>
            </w:r>
          </w:p>
          <w:p w14:paraId="0BBAE3CE" w14:textId="77777777" w:rsidR="005B0134" w:rsidRPr="007A4B9A" w:rsidRDefault="00C33524" w:rsidP="005B01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6"/>
              </w:rPr>
            </w:pPr>
            <w:r w:rsidRPr="007A4B9A">
              <w:rPr>
                <w:rFonts w:ascii="Comic Sans MS" w:hAnsi="Comic Sans MS"/>
                <w:sz w:val="18"/>
                <w:szCs w:val="16"/>
              </w:rPr>
              <w:t>If we know the chance of failure, can we calculate the chance of success</w:t>
            </w:r>
            <w:r w:rsidR="005B0134" w:rsidRPr="007A4B9A">
              <w:rPr>
                <w:rFonts w:ascii="Comic Sans MS" w:hAnsi="Comic Sans MS"/>
                <w:sz w:val="18"/>
                <w:szCs w:val="16"/>
              </w:rPr>
              <w:t>?</w:t>
            </w:r>
          </w:p>
          <w:p w14:paraId="1BC21C32" w14:textId="77777777" w:rsidR="005B0134" w:rsidRPr="007A4B9A" w:rsidRDefault="00F66A3B" w:rsidP="00F66A3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6"/>
              </w:rPr>
            </w:pPr>
            <w:r w:rsidRPr="007A4B9A">
              <w:rPr>
                <w:rFonts w:ascii="Comic Sans MS" w:hAnsi="Comic Sans MS"/>
                <w:sz w:val="18"/>
                <w:szCs w:val="16"/>
              </w:rPr>
              <w:t>What information can we extract from these experiments</w:t>
            </w:r>
            <w:r w:rsidR="005B0134" w:rsidRPr="007A4B9A">
              <w:rPr>
                <w:rFonts w:ascii="Comic Sans MS" w:hAnsi="Comic Sans MS"/>
                <w:sz w:val="18"/>
                <w:szCs w:val="16"/>
              </w:rPr>
              <w:t>?</w:t>
            </w:r>
          </w:p>
          <w:p w14:paraId="00C07326" w14:textId="77777777" w:rsidR="009F42C9" w:rsidRPr="007A4B9A" w:rsidRDefault="009F42C9" w:rsidP="009F42C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6"/>
              </w:rPr>
            </w:pPr>
            <w:r w:rsidRPr="007A4B9A">
              <w:rPr>
                <w:rFonts w:ascii="Comic Sans MS" w:hAnsi="Comic Sans MS"/>
                <w:sz w:val="18"/>
                <w:szCs w:val="16"/>
              </w:rPr>
              <w:t>Always  / Sometimes / Never: increasing the number of times an experiment is carried out gives an estimated probability that is closer to the theoretical probability</w:t>
            </w:r>
          </w:p>
          <w:p w14:paraId="244CDD43" w14:textId="287E31E9" w:rsidR="006C4AB8" w:rsidRPr="007A4B9A" w:rsidRDefault="006C4AB8" w:rsidP="007A4B9A">
            <w:pPr>
              <w:pStyle w:val="ListParagraph"/>
              <w:numPr>
                <w:ilvl w:val="1"/>
                <w:numId w:val="4"/>
              </w:numPr>
              <w:rPr>
                <w:rFonts w:ascii="Comic Sans MS" w:hAnsi="Comic Sans MS"/>
                <w:sz w:val="18"/>
                <w:szCs w:val="16"/>
              </w:rPr>
            </w:pPr>
            <w:r w:rsidRPr="007A4B9A">
              <w:rPr>
                <w:rFonts w:ascii="Comic Sans MS" w:hAnsi="Comic Sans MS"/>
                <w:sz w:val="18"/>
                <w:szCs w:val="16"/>
              </w:rPr>
              <w:t>Assessment: Topic Test</w:t>
            </w:r>
            <w:r w:rsidR="009B0847" w:rsidRPr="007A4B9A">
              <w:rPr>
                <w:rFonts w:ascii="Comic Sans MS" w:hAnsi="Comic Sans MS"/>
                <w:sz w:val="18"/>
                <w:szCs w:val="16"/>
              </w:rPr>
              <w:t xml:space="preserve"> </w:t>
            </w:r>
          </w:p>
          <w:p w14:paraId="33D1258A" w14:textId="77777777" w:rsidR="005B0134" w:rsidRPr="007A4B9A" w:rsidRDefault="005B0134" w:rsidP="005B0134">
            <w:pPr>
              <w:pStyle w:val="ListParagraph"/>
              <w:ind w:left="1440"/>
              <w:rPr>
                <w:rFonts w:ascii="Comic Sans MS" w:hAnsi="Comic Sans MS"/>
                <w:sz w:val="18"/>
                <w:szCs w:val="16"/>
              </w:rPr>
            </w:pPr>
          </w:p>
          <w:p w14:paraId="7999DC92" w14:textId="77777777" w:rsidR="001D4D57" w:rsidRPr="007A4B9A" w:rsidRDefault="009B0847" w:rsidP="009B0847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bCs/>
                <w:sz w:val="18"/>
                <w:szCs w:val="16"/>
              </w:rPr>
            </w:pPr>
            <w:r w:rsidRPr="007A4B9A">
              <w:rPr>
                <w:rFonts w:ascii="Comic Sans MS" w:hAnsi="Comic Sans MS"/>
                <w:b/>
                <w:bCs/>
                <w:sz w:val="18"/>
                <w:szCs w:val="16"/>
              </w:rPr>
              <w:t>5-6.</w:t>
            </w:r>
            <w:r w:rsidR="001D4D57" w:rsidRPr="007A4B9A">
              <w:rPr>
                <w:rFonts w:ascii="Comic Sans MS" w:hAnsi="Comic Sans MS"/>
                <w:b/>
                <w:bCs/>
                <w:sz w:val="18"/>
                <w:szCs w:val="16"/>
              </w:rPr>
              <w:t xml:space="preserve"> </w:t>
            </w:r>
            <w:r w:rsidR="00F66A3B" w:rsidRPr="007A4B9A">
              <w:rPr>
                <w:rFonts w:ascii="Comic Sans MS" w:hAnsi="Comic Sans MS"/>
                <w:b/>
                <w:bCs/>
                <w:sz w:val="18"/>
                <w:szCs w:val="16"/>
              </w:rPr>
              <w:t>Fractions: Multiplication &amp; Division</w:t>
            </w:r>
          </w:p>
          <w:p w14:paraId="1EAFCB25" w14:textId="77777777" w:rsidR="006C4AB8" w:rsidRPr="007A4B9A" w:rsidRDefault="001D4D57" w:rsidP="006C4AB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  <w:sz w:val="18"/>
                <w:szCs w:val="16"/>
              </w:rPr>
            </w:pPr>
            <w:r w:rsidRPr="007A4B9A">
              <w:rPr>
                <w:rFonts w:ascii="Comic Sans MS" w:hAnsi="Comic Sans MS"/>
                <w:bCs/>
                <w:sz w:val="18"/>
                <w:szCs w:val="16"/>
              </w:rPr>
              <w:t xml:space="preserve">Key resource: </w:t>
            </w:r>
            <w:r w:rsidR="006C4AB8" w:rsidRPr="007A4B9A">
              <w:rPr>
                <w:rFonts w:ascii="Comic Sans MS" w:hAnsi="Comic Sans MS"/>
                <w:bCs/>
                <w:sz w:val="18"/>
                <w:szCs w:val="16"/>
              </w:rPr>
              <w:t xml:space="preserve">STP Book Year </w:t>
            </w:r>
            <w:r w:rsidR="00F66A3B" w:rsidRPr="007A4B9A">
              <w:rPr>
                <w:rFonts w:ascii="Comic Sans MS" w:hAnsi="Comic Sans MS"/>
                <w:bCs/>
                <w:sz w:val="18"/>
                <w:szCs w:val="16"/>
              </w:rPr>
              <w:t>8 Chapter 3</w:t>
            </w:r>
            <w:r w:rsidR="006C4AB8" w:rsidRPr="007A4B9A">
              <w:rPr>
                <w:rFonts w:ascii="Comic Sans MS" w:hAnsi="Comic Sans MS"/>
                <w:bCs/>
                <w:sz w:val="18"/>
                <w:szCs w:val="16"/>
              </w:rPr>
              <w:t xml:space="preserve"> </w:t>
            </w:r>
            <w:r w:rsidR="00F66A3B" w:rsidRPr="007A4B9A">
              <w:rPr>
                <w:rFonts w:ascii="Comic Sans MS" w:hAnsi="Comic Sans MS"/>
                <w:bCs/>
                <w:sz w:val="18"/>
                <w:szCs w:val="16"/>
              </w:rPr>
              <w:t>Ex 3a – 3f</w:t>
            </w:r>
          </w:p>
          <w:p w14:paraId="591118E4" w14:textId="77777777" w:rsidR="006C4AB8" w:rsidRPr="007A4B9A" w:rsidRDefault="00F66A3B" w:rsidP="006C4AB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  <w:sz w:val="18"/>
                <w:szCs w:val="16"/>
              </w:rPr>
            </w:pPr>
            <w:r w:rsidRPr="007A4B9A">
              <w:rPr>
                <w:rFonts w:ascii="Comic Sans MS" w:hAnsi="Comic Sans MS"/>
                <w:bCs/>
                <w:sz w:val="18"/>
                <w:szCs w:val="16"/>
              </w:rPr>
              <w:t>Which method is most effective</w:t>
            </w:r>
            <w:r w:rsidR="006C4AB8" w:rsidRPr="007A4B9A">
              <w:rPr>
                <w:rFonts w:ascii="Comic Sans MS" w:hAnsi="Comic Sans MS"/>
                <w:bCs/>
                <w:sz w:val="18"/>
                <w:szCs w:val="16"/>
              </w:rPr>
              <w:t>?</w:t>
            </w:r>
          </w:p>
          <w:p w14:paraId="7FF4C37B" w14:textId="77777777" w:rsidR="006C4AB8" w:rsidRPr="007A4B9A" w:rsidRDefault="00F66A3B" w:rsidP="006C4AB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  <w:sz w:val="18"/>
                <w:szCs w:val="16"/>
              </w:rPr>
            </w:pPr>
            <w:r w:rsidRPr="007A4B9A">
              <w:rPr>
                <w:rFonts w:ascii="Comic Sans MS" w:hAnsi="Comic Sans MS"/>
                <w:bCs/>
                <w:sz w:val="18"/>
                <w:szCs w:val="16"/>
                <w:lang w:val="en-NZ"/>
              </w:rPr>
              <w:t>You can only multiply fractions if they have the same common denominator. Do you agree? Explain your answer</w:t>
            </w:r>
            <w:r w:rsidR="006C4AB8" w:rsidRPr="007A4B9A">
              <w:rPr>
                <w:rFonts w:ascii="Comic Sans MS" w:hAnsi="Comic Sans MS"/>
                <w:bCs/>
                <w:sz w:val="18"/>
                <w:szCs w:val="16"/>
              </w:rPr>
              <w:t>?</w:t>
            </w:r>
          </w:p>
          <w:p w14:paraId="6BFC5206" w14:textId="77777777" w:rsidR="00F66A3B" w:rsidRPr="007A4B9A" w:rsidRDefault="00F66A3B" w:rsidP="00F66A3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  <w:sz w:val="18"/>
                <w:szCs w:val="16"/>
              </w:rPr>
            </w:pPr>
            <w:r w:rsidRPr="007A4B9A">
              <w:rPr>
                <w:rFonts w:ascii="Comic Sans MS" w:hAnsi="Comic Sans MS"/>
                <w:bCs/>
                <w:sz w:val="18"/>
                <w:szCs w:val="16"/>
              </w:rPr>
              <w:t xml:space="preserve">Kenny thinks that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 xml:space="preserve"> .</m:t>
              </m:r>
            </m:oMath>
            <w:r w:rsidRPr="007A4B9A">
              <w:rPr>
                <w:rFonts w:ascii="Comic Sans MS" w:hAnsi="Comic Sans MS"/>
                <w:bCs/>
                <w:sz w:val="18"/>
                <w:szCs w:val="16"/>
              </w:rPr>
              <w:t>Do you agree with Kenny? Explain.</w:t>
            </w:r>
          </w:p>
          <w:p w14:paraId="4B60FBA5" w14:textId="2CE5281A" w:rsidR="006C4AB8" w:rsidRPr="007A4B9A" w:rsidRDefault="005B0134" w:rsidP="007A4B9A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Comic Sans MS" w:hAnsi="Comic Sans MS"/>
                <w:sz w:val="18"/>
                <w:szCs w:val="16"/>
              </w:rPr>
            </w:pPr>
            <w:r w:rsidRPr="007A4B9A">
              <w:rPr>
                <w:rFonts w:ascii="Comic Sans MS" w:hAnsi="Comic Sans MS"/>
                <w:sz w:val="18"/>
                <w:szCs w:val="16"/>
              </w:rPr>
              <w:t>Assessment: Topic Test</w:t>
            </w:r>
            <w:r w:rsidR="009B0847" w:rsidRPr="007A4B9A">
              <w:rPr>
                <w:rFonts w:ascii="Comic Sans MS" w:hAnsi="Comic Sans MS"/>
                <w:sz w:val="18"/>
                <w:szCs w:val="16"/>
              </w:rPr>
              <w:t xml:space="preserve"> </w:t>
            </w:r>
          </w:p>
          <w:p w14:paraId="62A2B5E4" w14:textId="77777777" w:rsidR="006C4AB8" w:rsidRDefault="006C4AB8" w:rsidP="006C4AB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1728DA93" w14:textId="77777777" w:rsidR="001D4D57" w:rsidRPr="00360370" w:rsidRDefault="00E172E8" w:rsidP="006C4AB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Assessment</w:t>
            </w:r>
            <w:r w:rsidR="006C4AB8">
              <w:rPr>
                <w:rFonts w:ascii="Comic Sans MS" w:hAnsi="Comic Sans MS"/>
                <w:bCs/>
                <w:sz w:val="24"/>
                <w:szCs w:val="24"/>
              </w:rPr>
              <w:t>:  Cumulative half term test</w:t>
            </w:r>
          </w:p>
        </w:tc>
        <w:tc>
          <w:tcPr>
            <w:tcW w:w="2430" w:type="dxa"/>
          </w:tcPr>
          <w:p w14:paraId="1555FEB7" w14:textId="77777777" w:rsidR="00DF7C74" w:rsidRDefault="004E1E84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Standard form,</w:t>
            </w:r>
          </w:p>
          <w:p w14:paraId="1F1966A2" w14:textId="77777777" w:rsidR="004E1E84" w:rsidRDefault="004E1E84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Indices,</w:t>
            </w:r>
          </w:p>
          <w:p w14:paraId="2C831883" w14:textId="77777777" w:rsidR="004E1E84" w:rsidRDefault="004E1E84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Powers,</w:t>
            </w:r>
          </w:p>
          <w:p w14:paraId="3C503441" w14:textId="77777777" w:rsidR="004E1E84" w:rsidRDefault="004E1E84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Convention,</w:t>
            </w:r>
          </w:p>
          <w:p w14:paraId="6BF17335" w14:textId="77777777" w:rsidR="004E1E84" w:rsidRDefault="004E1E84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Notation,</w:t>
            </w:r>
          </w:p>
          <w:p w14:paraId="28DDB10A" w14:textId="77777777" w:rsidR="004E1E84" w:rsidRDefault="004E1E84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Probability scale,</w:t>
            </w:r>
          </w:p>
          <w:p w14:paraId="5BDD9EFA" w14:textId="77777777" w:rsidR="004E1E84" w:rsidRDefault="004E1E84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Theoretical Probability,</w:t>
            </w:r>
          </w:p>
          <w:p w14:paraId="6028CE8F" w14:textId="77777777" w:rsidR="004E1E84" w:rsidRDefault="004E1E84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Experimental Probability,</w:t>
            </w:r>
          </w:p>
          <w:p w14:paraId="188939D0" w14:textId="77777777" w:rsidR="004E1E84" w:rsidRDefault="004E1E84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Relative Frequency</w:t>
            </w:r>
            <w:r w:rsidR="00494AE7">
              <w:rPr>
                <w:rFonts w:ascii="Comic Sans MS" w:hAnsi="Comic Sans MS"/>
              </w:rPr>
              <w:t>,</w:t>
            </w:r>
          </w:p>
          <w:p w14:paraId="637BAFAF" w14:textId="77777777" w:rsidR="004E1E84" w:rsidRDefault="004E1E84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Outcomes,</w:t>
            </w:r>
          </w:p>
          <w:p w14:paraId="1B0FC596" w14:textId="77777777" w:rsidR="004E1E84" w:rsidRDefault="004E1E84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Possibility space,</w:t>
            </w:r>
          </w:p>
          <w:p w14:paraId="471BCC61" w14:textId="77777777" w:rsidR="004E1E84" w:rsidRDefault="004E1E84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Sample space,</w:t>
            </w:r>
          </w:p>
          <w:p w14:paraId="107C8A9F" w14:textId="77777777" w:rsidR="004E1E84" w:rsidRDefault="004E1E84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Improper fraction</w:t>
            </w:r>
            <w:r w:rsidR="00494AE7">
              <w:rPr>
                <w:rFonts w:ascii="Comic Sans MS" w:hAnsi="Comic Sans MS"/>
              </w:rPr>
              <w:t>,</w:t>
            </w:r>
          </w:p>
          <w:p w14:paraId="14DEA006" w14:textId="77777777" w:rsidR="004E1E84" w:rsidRDefault="004E1E84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Mixed number</w:t>
            </w:r>
            <w:r w:rsidR="00494AE7">
              <w:rPr>
                <w:rFonts w:ascii="Comic Sans MS" w:hAnsi="Comic Sans MS"/>
              </w:rPr>
              <w:t>,</w:t>
            </w:r>
          </w:p>
          <w:p w14:paraId="3BADCABD" w14:textId="77777777" w:rsidR="004E1E84" w:rsidRDefault="004E1E84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Reciprocal</w:t>
            </w:r>
            <w:r w:rsidR="00494AE7">
              <w:rPr>
                <w:rFonts w:ascii="Comic Sans MS" w:hAnsi="Comic Sans MS"/>
              </w:rPr>
              <w:t>,</w:t>
            </w:r>
          </w:p>
          <w:p w14:paraId="15479638" w14:textId="77777777" w:rsidR="00494AE7" w:rsidRDefault="00494AE7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Numerator,</w:t>
            </w:r>
          </w:p>
          <w:p w14:paraId="765AA8D9" w14:textId="77777777" w:rsidR="00494AE7" w:rsidRDefault="00494AE7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Denominator,</w:t>
            </w:r>
          </w:p>
          <w:p w14:paraId="0F0C8A1E" w14:textId="77777777" w:rsidR="00494AE7" w:rsidRDefault="00494AE7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Simplest form,</w:t>
            </w:r>
          </w:p>
          <w:p w14:paraId="6F1B48FC" w14:textId="77777777" w:rsidR="00494AE7" w:rsidRDefault="00494AE7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Equivalent fraction</w:t>
            </w:r>
          </w:p>
          <w:p w14:paraId="04CBCC35" w14:textId="77777777" w:rsidR="00494AE7" w:rsidRDefault="00494AE7" w:rsidP="00DF7C74">
            <w:pPr>
              <w:rPr>
                <w:rFonts w:ascii="Comic Sans MS" w:hAnsi="Comic Sans MS"/>
              </w:rPr>
            </w:pPr>
          </w:p>
          <w:p w14:paraId="1965CD05" w14:textId="77777777" w:rsidR="00494AE7" w:rsidRDefault="00494AE7" w:rsidP="00DF7C74">
            <w:pPr>
              <w:rPr>
                <w:rFonts w:ascii="Comic Sans MS" w:hAnsi="Comic Sans MS"/>
              </w:rPr>
            </w:pPr>
          </w:p>
          <w:p w14:paraId="71770265" w14:textId="77777777" w:rsidR="004E1E84" w:rsidRPr="00FC6F83" w:rsidRDefault="004E1E84" w:rsidP="00DF7C74">
            <w:pPr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14:paraId="7DA3C4C3" w14:textId="77777777" w:rsidR="001D4D57" w:rsidRPr="00A67637" w:rsidRDefault="001D4D57" w:rsidP="00653DB3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Explaining</w:t>
            </w:r>
            <w:r w:rsidR="00494AE7">
              <w:rPr>
                <w:rFonts w:ascii="Comic Sans MS" w:hAnsi="Comic Sans MS"/>
              </w:rPr>
              <w:t xml:space="preserve"> </w:t>
            </w:r>
            <w:r w:rsidRPr="00A67637">
              <w:rPr>
                <w:rFonts w:ascii="Comic Sans MS" w:hAnsi="Comic Sans MS"/>
              </w:rPr>
              <w:t>words</w:t>
            </w:r>
          </w:p>
          <w:p w14:paraId="0EC07896" w14:textId="77777777" w:rsidR="001D4D57" w:rsidRDefault="001D4D57" w:rsidP="00653DB3">
            <w:pPr>
              <w:rPr>
                <w:rFonts w:ascii="Comic Sans MS" w:hAnsi="Comic Sans MS"/>
              </w:rPr>
            </w:pPr>
          </w:p>
          <w:p w14:paraId="08DEBCD5" w14:textId="77777777" w:rsidR="001D4D57" w:rsidRPr="00A67637" w:rsidRDefault="00F66A3B" w:rsidP="0065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convert to standard form you…</w:t>
            </w:r>
          </w:p>
          <w:p w14:paraId="63FEDC8B" w14:textId="77777777" w:rsidR="001D4D57" w:rsidRPr="00A67637" w:rsidRDefault="001D4D57" w:rsidP="00653DB3">
            <w:pPr>
              <w:rPr>
                <w:rFonts w:ascii="Comic Sans MS" w:hAnsi="Comic Sans MS"/>
              </w:rPr>
            </w:pPr>
          </w:p>
          <w:p w14:paraId="435F9DEF" w14:textId="77777777" w:rsidR="001D4D57" w:rsidRDefault="001D4D57" w:rsidP="00653DB3">
            <w:pPr>
              <w:rPr>
                <w:rFonts w:ascii="Comic Sans MS" w:hAnsi="Comic Sans MS"/>
              </w:rPr>
            </w:pPr>
          </w:p>
          <w:p w14:paraId="463AA0B5" w14:textId="77777777" w:rsidR="005B0134" w:rsidRPr="00A67637" w:rsidRDefault="005B0134" w:rsidP="00653DB3">
            <w:pPr>
              <w:rPr>
                <w:rFonts w:ascii="Comic Sans MS" w:hAnsi="Comic Sans MS"/>
              </w:rPr>
            </w:pPr>
          </w:p>
          <w:p w14:paraId="52341326" w14:textId="77777777" w:rsidR="001D4D57" w:rsidRPr="00A67637" w:rsidRDefault="00DC4BDA" w:rsidP="0065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the laws of indices…</w:t>
            </w:r>
          </w:p>
          <w:p w14:paraId="32CF7904" w14:textId="77777777" w:rsidR="001D4D57" w:rsidRDefault="001D4D57" w:rsidP="00653DB3">
            <w:pPr>
              <w:rPr>
                <w:rFonts w:ascii="Comic Sans MS" w:hAnsi="Comic Sans MS"/>
              </w:rPr>
            </w:pPr>
          </w:p>
          <w:p w14:paraId="5C624A9E" w14:textId="77777777" w:rsidR="005B0134" w:rsidRPr="00A67637" w:rsidRDefault="005B0134" w:rsidP="00653DB3">
            <w:pPr>
              <w:rPr>
                <w:rFonts w:ascii="Comic Sans MS" w:hAnsi="Comic Sans MS"/>
              </w:rPr>
            </w:pPr>
          </w:p>
          <w:p w14:paraId="41D58A22" w14:textId="77777777" w:rsidR="001D4D57" w:rsidRPr="00A67637" w:rsidRDefault="001D4D57" w:rsidP="00653DB3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Therefore...</w:t>
            </w:r>
          </w:p>
          <w:p w14:paraId="3821020F" w14:textId="77777777" w:rsidR="001D4D57" w:rsidRPr="00A67637" w:rsidRDefault="001D4D57" w:rsidP="00653DB3">
            <w:pPr>
              <w:rPr>
                <w:rFonts w:ascii="Comic Sans MS" w:hAnsi="Comic Sans MS"/>
              </w:rPr>
            </w:pPr>
          </w:p>
          <w:p w14:paraId="6558CCC4" w14:textId="77777777" w:rsidR="001D4D57" w:rsidRDefault="001D4D57" w:rsidP="00653DB3">
            <w:pPr>
              <w:rPr>
                <w:rFonts w:ascii="Comic Sans MS" w:hAnsi="Comic Sans MS"/>
              </w:rPr>
            </w:pPr>
          </w:p>
          <w:p w14:paraId="1AB47ACF" w14:textId="77777777" w:rsidR="005B0134" w:rsidRPr="00A67637" w:rsidRDefault="005B0134" w:rsidP="00653DB3">
            <w:pPr>
              <w:rPr>
                <w:rFonts w:ascii="Comic Sans MS" w:hAnsi="Comic Sans MS"/>
              </w:rPr>
            </w:pPr>
          </w:p>
          <w:p w14:paraId="18D8177E" w14:textId="77777777" w:rsidR="001D4D57" w:rsidRPr="00A67637" w:rsidRDefault="004E1E84" w:rsidP="0065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convention for multiplying fractions is…</w:t>
            </w:r>
          </w:p>
          <w:p w14:paraId="3509EA68" w14:textId="77777777" w:rsidR="001D4D57" w:rsidRPr="00A67637" w:rsidRDefault="001D4D57" w:rsidP="00653DB3">
            <w:pPr>
              <w:rPr>
                <w:rFonts w:ascii="Comic Sans MS" w:hAnsi="Comic Sans MS"/>
              </w:rPr>
            </w:pPr>
          </w:p>
          <w:p w14:paraId="58726302" w14:textId="77777777" w:rsidR="001D4D57" w:rsidRDefault="001D4D57" w:rsidP="00653DB3">
            <w:pPr>
              <w:rPr>
                <w:rFonts w:ascii="Comic Sans MS" w:hAnsi="Comic Sans MS"/>
              </w:rPr>
            </w:pPr>
          </w:p>
          <w:p w14:paraId="374D2BA7" w14:textId="77777777" w:rsidR="005B0134" w:rsidRPr="00A67637" w:rsidRDefault="005B0134" w:rsidP="00653DB3">
            <w:pPr>
              <w:rPr>
                <w:rFonts w:ascii="Comic Sans MS" w:hAnsi="Comic Sans MS"/>
              </w:rPr>
            </w:pPr>
          </w:p>
          <w:p w14:paraId="26907D09" w14:textId="77777777" w:rsidR="001D4D57" w:rsidRDefault="004E1E84" w:rsidP="0065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theoretical probability is…</w:t>
            </w:r>
            <w:r w:rsidR="00DC4BDA">
              <w:rPr>
                <w:rFonts w:ascii="Comic Sans MS" w:hAnsi="Comic Sans MS"/>
              </w:rPr>
              <w:t xml:space="preserve"> </w:t>
            </w:r>
          </w:p>
          <w:p w14:paraId="1019942B" w14:textId="77777777" w:rsidR="005B0134" w:rsidRDefault="005B0134" w:rsidP="00653DB3">
            <w:pPr>
              <w:rPr>
                <w:rFonts w:ascii="Comic Sans MS" w:hAnsi="Comic Sans MS"/>
              </w:rPr>
            </w:pPr>
          </w:p>
          <w:p w14:paraId="4055FD8D" w14:textId="77777777" w:rsidR="005B0134" w:rsidRDefault="005B0134" w:rsidP="00653DB3">
            <w:pPr>
              <w:rPr>
                <w:rFonts w:ascii="Comic Sans MS" w:hAnsi="Comic Sans MS"/>
              </w:rPr>
            </w:pPr>
          </w:p>
          <w:p w14:paraId="3DECF273" w14:textId="77777777" w:rsidR="005B0134" w:rsidRDefault="005B0134" w:rsidP="00653DB3">
            <w:pPr>
              <w:rPr>
                <w:rFonts w:ascii="Comic Sans MS" w:hAnsi="Comic Sans MS"/>
              </w:rPr>
            </w:pPr>
          </w:p>
          <w:p w14:paraId="461DF2A7" w14:textId="77777777" w:rsidR="001D4D57" w:rsidRPr="00A67637" w:rsidRDefault="004E1E84" w:rsidP="0065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experimental probability is…</w:t>
            </w:r>
          </w:p>
          <w:p w14:paraId="05F2D873" w14:textId="77777777" w:rsidR="001D4D57" w:rsidRPr="005D7738" w:rsidRDefault="001D4D57" w:rsidP="00653DB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11E769D" w14:textId="77777777" w:rsidR="0070411A" w:rsidRDefault="000A481D" w:rsidP="00494AE7">
      <w:pPr>
        <w:jc w:val="center"/>
      </w:pPr>
      <w:r>
        <w:rPr>
          <w:rFonts w:ascii="Comic Sans MS" w:hAnsi="Comic Sans MS"/>
          <w:b/>
          <w:sz w:val="28"/>
          <w:szCs w:val="28"/>
        </w:rPr>
        <w:t>T</w:t>
      </w:r>
      <w:r w:rsidR="006F62A9">
        <w:rPr>
          <w:rFonts w:ascii="Comic Sans MS" w:hAnsi="Comic Sans MS"/>
          <w:b/>
          <w:sz w:val="28"/>
          <w:szCs w:val="28"/>
        </w:rPr>
        <w:t>EXT BOOK: STP MATHEMATICS YEAR 8</w:t>
      </w:r>
    </w:p>
    <w:sectPr w:rsidR="0070411A" w:rsidSect="00653DB3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4A4F"/>
    <w:multiLevelType w:val="hybridMultilevel"/>
    <w:tmpl w:val="A0741868"/>
    <w:lvl w:ilvl="0" w:tplc="D3AAA6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07F57"/>
    <w:multiLevelType w:val="hybridMultilevel"/>
    <w:tmpl w:val="27AA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271B5"/>
    <w:multiLevelType w:val="hybridMultilevel"/>
    <w:tmpl w:val="7382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61267"/>
    <w:multiLevelType w:val="hybridMultilevel"/>
    <w:tmpl w:val="6FB4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4020E"/>
    <w:multiLevelType w:val="hybridMultilevel"/>
    <w:tmpl w:val="619C355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B4A06"/>
    <w:multiLevelType w:val="hybridMultilevel"/>
    <w:tmpl w:val="19FE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549E2"/>
    <w:multiLevelType w:val="hybridMultilevel"/>
    <w:tmpl w:val="3830E78A"/>
    <w:lvl w:ilvl="0" w:tplc="194E128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256E42"/>
    <w:multiLevelType w:val="hybridMultilevel"/>
    <w:tmpl w:val="8B4AF632"/>
    <w:lvl w:ilvl="0" w:tplc="A0A2FB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AEF2F93"/>
    <w:multiLevelType w:val="hybridMultilevel"/>
    <w:tmpl w:val="D034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61BD6"/>
    <w:multiLevelType w:val="hybridMultilevel"/>
    <w:tmpl w:val="7B829AE2"/>
    <w:lvl w:ilvl="0" w:tplc="95508F72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3621F2"/>
    <w:multiLevelType w:val="hybridMultilevel"/>
    <w:tmpl w:val="0CEA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D2E36"/>
    <w:multiLevelType w:val="hybridMultilevel"/>
    <w:tmpl w:val="FDA09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AE6D55"/>
    <w:multiLevelType w:val="hybridMultilevel"/>
    <w:tmpl w:val="1AB03BD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125BA"/>
    <w:multiLevelType w:val="multilevel"/>
    <w:tmpl w:val="F2403F1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1E59DF"/>
    <w:multiLevelType w:val="multilevel"/>
    <w:tmpl w:val="29E6D69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9E54D08"/>
    <w:multiLevelType w:val="hybridMultilevel"/>
    <w:tmpl w:val="C6AC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95C4C"/>
    <w:multiLevelType w:val="hybridMultilevel"/>
    <w:tmpl w:val="46F0D230"/>
    <w:lvl w:ilvl="0" w:tplc="C3923E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8F3B68"/>
    <w:multiLevelType w:val="hybridMultilevel"/>
    <w:tmpl w:val="EB42FFE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5674B"/>
    <w:multiLevelType w:val="hybridMultilevel"/>
    <w:tmpl w:val="EFE0F4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894DCF"/>
    <w:multiLevelType w:val="hybridMultilevel"/>
    <w:tmpl w:val="D610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34EC4"/>
    <w:multiLevelType w:val="multilevel"/>
    <w:tmpl w:val="06927C0E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9"/>
  </w:num>
  <w:num w:numId="5">
    <w:abstractNumId w:val="16"/>
  </w:num>
  <w:num w:numId="6">
    <w:abstractNumId w:val="1"/>
  </w:num>
  <w:num w:numId="7">
    <w:abstractNumId w:val="13"/>
  </w:num>
  <w:num w:numId="8">
    <w:abstractNumId w:val="22"/>
  </w:num>
  <w:num w:numId="9">
    <w:abstractNumId w:val="7"/>
  </w:num>
  <w:num w:numId="10">
    <w:abstractNumId w:val="3"/>
  </w:num>
  <w:num w:numId="11">
    <w:abstractNumId w:val="4"/>
  </w:num>
  <w:num w:numId="12">
    <w:abstractNumId w:val="19"/>
  </w:num>
  <w:num w:numId="13">
    <w:abstractNumId w:val="12"/>
  </w:num>
  <w:num w:numId="14">
    <w:abstractNumId w:val="2"/>
  </w:num>
  <w:num w:numId="15">
    <w:abstractNumId w:val="20"/>
  </w:num>
  <w:num w:numId="16">
    <w:abstractNumId w:val="0"/>
  </w:num>
  <w:num w:numId="17">
    <w:abstractNumId w:val="15"/>
  </w:num>
  <w:num w:numId="18">
    <w:abstractNumId w:val="18"/>
  </w:num>
  <w:num w:numId="19">
    <w:abstractNumId w:val="24"/>
  </w:num>
  <w:num w:numId="20">
    <w:abstractNumId w:val="14"/>
  </w:num>
  <w:num w:numId="21">
    <w:abstractNumId w:val="11"/>
  </w:num>
  <w:num w:numId="22">
    <w:abstractNumId w:val="21"/>
  </w:num>
  <w:num w:numId="23">
    <w:abstractNumId w:val="5"/>
  </w:num>
  <w:num w:numId="24">
    <w:abstractNumId w:val="2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D57"/>
    <w:rsid w:val="000168AE"/>
    <w:rsid w:val="000236FA"/>
    <w:rsid w:val="000A481D"/>
    <w:rsid w:val="000C6E84"/>
    <w:rsid w:val="000D718D"/>
    <w:rsid w:val="001D4D57"/>
    <w:rsid w:val="00224262"/>
    <w:rsid w:val="00261312"/>
    <w:rsid w:val="002E58F8"/>
    <w:rsid w:val="00350755"/>
    <w:rsid w:val="003F670D"/>
    <w:rsid w:val="00440716"/>
    <w:rsid w:val="00494AE7"/>
    <w:rsid w:val="004A3978"/>
    <w:rsid w:val="004E1E84"/>
    <w:rsid w:val="005B0134"/>
    <w:rsid w:val="005B55EC"/>
    <w:rsid w:val="00653DB3"/>
    <w:rsid w:val="006C4AB8"/>
    <w:rsid w:val="006F62A9"/>
    <w:rsid w:val="0070411A"/>
    <w:rsid w:val="007135A0"/>
    <w:rsid w:val="007A4B9A"/>
    <w:rsid w:val="00840007"/>
    <w:rsid w:val="00845986"/>
    <w:rsid w:val="00851AA4"/>
    <w:rsid w:val="008630A6"/>
    <w:rsid w:val="009B0847"/>
    <w:rsid w:val="009F42C9"/>
    <w:rsid w:val="00A9139F"/>
    <w:rsid w:val="00A95064"/>
    <w:rsid w:val="00BB5DCB"/>
    <w:rsid w:val="00C33524"/>
    <w:rsid w:val="00DB2826"/>
    <w:rsid w:val="00DC4BDA"/>
    <w:rsid w:val="00DD15AD"/>
    <w:rsid w:val="00DF7C74"/>
    <w:rsid w:val="00E109CC"/>
    <w:rsid w:val="00E172E8"/>
    <w:rsid w:val="00E25951"/>
    <w:rsid w:val="00F66A3B"/>
    <w:rsid w:val="00F7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26B77"/>
  <w15:docId w15:val="{EC8C3095-EBF6-4AD5-B5F5-00E8023A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Monica Berto</cp:lastModifiedBy>
  <cp:revision>6</cp:revision>
  <cp:lastPrinted>2011-01-01T07:22:00Z</cp:lastPrinted>
  <dcterms:created xsi:type="dcterms:W3CDTF">2018-06-05T08:17:00Z</dcterms:created>
  <dcterms:modified xsi:type="dcterms:W3CDTF">2018-06-18T09:02:00Z</dcterms:modified>
</cp:coreProperties>
</file>